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04" w:rsidRPr="002602EB" w:rsidRDefault="00546A04" w:rsidP="00546A04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UNIVERSIDADE DE SÃO PAULO</w:t>
      </w:r>
    </w:p>
    <w:p w:rsidR="00546A04" w:rsidRPr="002602EB" w:rsidRDefault="00546A04" w:rsidP="00546A04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FACULDADE DE MEDICINA DE RIBEIRÃO PRETO</w:t>
      </w:r>
    </w:p>
    <w:p w:rsidR="00546A04" w:rsidRDefault="00546A04" w:rsidP="00546A04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SERVIÇO DE PÓS-GRADUAÇÃO</w:t>
      </w:r>
      <w:r>
        <w:rPr>
          <w:sz w:val="20"/>
          <w:szCs w:val="20"/>
        </w:rPr>
        <w:t xml:space="preserve"> DE APOIO AOS PÓS-GRADUANDOS</w:t>
      </w:r>
    </w:p>
    <w:p w:rsidR="00546A04" w:rsidRDefault="00546A04" w:rsidP="00546A04">
      <w:pPr>
        <w:pStyle w:val="Ttulo"/>
        <w:rPr>
          <w:sz w:val="20"/>
          <w:szCs w:val="20"/>
        </w:rPr>
      </w:pPr>
      <w:r>
        <w:rPr>
          <w:sz w:val="20"/>
          <w:szCs w:val="20"/>
        </w:rPr>
        <w:t>Comunicado</w:t>
      </w:r>
    </w:p>
    <w:p w:rsidR="00546A04" w:rsidRPr="007218E3" w:rsidRDefault="00546A04" w:rsidP="00546A04">
      <w:pPr>
        <w:pStyle w:val="Ttulo"/>
        <w:rPr>
          <w:sz w:val="20"/>
          <w:szCs w:val="20"/>
        </w:rPr>
      </w:pPr>
      <w:r w:rsidRPr="007218E3">
        <w:rPr>
          <w:sz w:val="20"/>
          <w:szCs w:val="20"/>
        </w:rPr>
        <w:t>Edital-SPG/FMRP-USP-GE/09/201</w:t>
      </w:r>
      <w:r w:rsidR="00A7744F">
        <w:rPr>
          <w:sz w:val="20"/>
          <w:szCs w:val="20"/>
        </w:rPr>
        <w:t>9</w:t>
      </w:r>
    </w:p>
    <w:p w:rsidR="00546A04" w:rsidRPr="007218E3" w:rsidRDefault="00546A04" w:rsidP="00546A04">
      <w:pPr>
        <w:pStyle w:val="Ttulo"/>
        <w:rPr>
          <w:sz w:val="20"/>
          <w:szCs w:val="20"/>
        </w:rPr>
      </w:pPr>
    </w:p>
    <w:p w:rsidR="00546A04" w:rsidRPr="002602EB" w:rsidRDefault="00546A04" w:rsidP="00546A04">
      <w:pPr>
        <w:pStyle w:val="Ttulo"/>
        <w:jc w:val="both"/>
        <w:rPr>
          <w:sz w:val="20"/>
          <w:szCs w:val="20"/>
        </w:rPr>
      </w:pPr>
      <w:r w:rsidRPr="002602EB">
        <w:rPr>
          <w:sz w:val="20"/>
          <w:szCs w:val="20"/>
        </w:rPr>
        <w:t>ABERTURA DE INSCRIÇÕES PARA 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CURSO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MESTRADO, </w:t>
      </w:r>
      <w:r w:rsidRPr="002602EB">
        <w:rPr>
          <w:sz w:val="20"/>
          <w:szCs w:val="20"/>
        </w:rPr>
        <w:t>DOUTORADO</w:t>
      </w:r>
      <w:r>
        <w:rPr>
          <w:sz w:val="20"/>
          <w:szCs w:val="20"/>
        </w:rPr>
        <w:t xml:space="preserve"> E DOUTORADO DIRETO </w:t>
      </w:r>
      <w:r w:rsidRPr="002602EB">
        <w:rPr>
          <w:sz w:val="20"/>
          <w:szCs w:val="20"/>
        </w:rPr>
        <w:t xml:space="preserve">DO PROGRAMA DE PÓS-GRADUAÇÃO </w:t>
      </w:r>
      <w:r>
        <w:rPr>
          <w:sz w:val="20"/>
          <w:szCs w:val="20"/>
        </w:rPr>
        <w:t>DE GENÉTICA.</w:t>
      </w:r>
    </w:p>
    <w:p w:rsidR="00546A04" w:rsidRPr="002602EB" w:rsidRDefault="00546A04" w:rsidP="00546A04">
      <w:pPr>
        <w:pStyle w:val="Ttulo"/>
        <w:jc w:val="both"/>
        <w:rPr>
          <w:sz w:val="20"/>
          <w:szCs w:val="20"/>
        </w:rPr>
      </w:pPr>
    </w:p>
    <w:p w:rsidR="00546A04" w:rsidRDefault="00546A04" w:rsidP="00546A04">
      <w:pPr>
        <w:jc w:val="both"/>
        <w:rPr>
          <w:b/>
          <w:sz w:val="20"/>
          <w:szCs w:val="20"/>
        </w:rPr>
      </w:pPr>
      <w:r w:rsidRPr="002602EB">
        <w:rPr>
          <w:sz w:val="20"/>
          <w:szCs w:val="20"/>
        </w:rPr>
        <w:t>A Faculdade de Medicina de Ribeirão Preto da Universidade de São Paulo torna públic</w:t>
      </w:r>
      <w:r>
        <w:rPr>
          <w:sz w:val="20"/>
          <w:szCs w:val="20"/>
        </w:rPr>
        <w:t>o</w:t>
      </w:r>
      <w:r w:rsidRPr="002602EB">
        <w:rPr>
          <w:sz w:val="20"/>
          <w:szCs w:val="20"/>
        </w:rPr>
        <w:t xml:space="preserve"> a abertura de inscrições para 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curso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Mestrado, Doutorado e </w:t>
      </w:r>
      <w:r w:rsidRPr="002602EB">
        <w:rPr>
          <w:sz w:val="20"/>
          <w:szCs w:val="20"/>
        </w:rPr>
        <w:t xml:space="preserve">Doutorado </w:t>
      </w:r>
      <w:r>
        <w:rPr>
          <w:sz w:val="20"/>
          <w:szCs w:val="20"/>
        </w:rPr>
        <w:t xml:space="preserve">Direto </w:t>
      </w:r>
      <w:r w:rsidRPr="002602EB">
        <w:rPr>
          <w:sz w:val="20"/>
          <w:szCs w:val="20"/>
        </w:rPr>
        <w:t xml:space="preserve">do Programa de Pós-Graduação </w:t>
      </w:r>
      <w:r>
        <w:rPr>
          <w:sz w:val="20"/>
          <w:szCs w:val="20"/>
        </w:rPr>
        <w:t xml:space="preserve">de Genética </w:t>
      </w:r>
      <w:r w:rsidRPr="002602EB">
        <w:rPr>
          <w:sz w:val="20"/>
          <w:szCs w:val="20"/>
        </w:rPr>
        <w:t xml:space="preserve">para </w:t>
      </w:r>
      <w:r>
        <w:rPr>
          <w:sz w:val="20"/>
          <w:szCs w:val="20"/>
        </w:rPr>
        <w:t xml:space="preserve">ingresso no </w:t>
      </w:r>
      <w:sdt>
        <w:sdtPr>
          <w:rPr>
            <w:b/>
            <w:sz w:val="20"/>
            <w:szCs w:val="20"/>
          </w:rPr>
          <w:id w:val="4672756"/>
          <w:placeholder>
            <w:docPart w:val="041A1856160645D29D4ADD42D167EFBB"/>
          </w:placeholder>
          <w:text/>
        </w:sdtPr>
        <w:sdtEndPr/>
        <w:sdtContent>
          <w:r w:rsidR="002D64E6">
            <w:rPr>
              <w:b/>
              <w:sz w:val="20"/>
              <w:szCs w:val="20"/>
            </w:rPr>
            <w:t>2</w:t>
          </w:r>
        </w:sdtContent>
      </w:sdt>
      <w:r w:rsidRPr="008B3D46">
        <w:rPr>
          <w:b/>
          <w:sz w:val="20"/>
          <w:szCs w:val="20"/>
        </w:rPr>
        <w:t>º.</w:t>
      </w:r>
      <w:r w:rsidRPr="002602EB">
        <w:rPr>
          <w:sz w:val="20"/>
          <w:szCs w:val="20"/>
        </w:rPr>
        <w:t xml:space="preserve"> semestre de </w:t>
      </w:r>
      <w:r w:rsidRPr="008B3D46">
        <w:rPr>
          <w:b/>
          <w:sz w:val="20"/>
          <w:szCs w:val="20"/>
        </w:rPr>
        <w:t>201</w:t>
      </w:r>
      <w:sdt>
        <w:sdtPr>
          <w:rPr>
            <w:b/>
            <w:sz w:val="20"/>
            <w:szCs w:val="20"/>
          </w:rPr>
          <w:id w:val="4672757"/>
          <w:placeholder>
            <w:docPart w:val="041A1856160645D29D4ADD42D167EFBB"/>
          </w:placeholder>
          <w:text/>
        </w:sdtPr>
        <w:sdtEndPr/>
        <w:sdtContent>
          <w:r w:rsidR="00A7744F">
            <w:rPr>
              <w:b/>
              <w:sz w:val="20"/>
              <w:szCs w:val="20"/>
            </w:rPr>
            <w:t>9</w:t>
          </w:r>
          <w:r>
            <w:rPr>
              <w:b/>
              <w:sz w:val="20"/>
              <w:szCs w:val="20"/>
            </w:rPr>
            <w:t>.</w:t>
          </w:r>
          <w:r w:rsidRPr="0058005F">
            <w:rPr>
              <w:b/>
              <w:sz w:val="20"/>
              <w:szCs w:val="20"/>
            </w:rPr>
            <w:t xml:space="preserve"> </w:t>
          </w:r>
        </w:sdtContent>
      </w:sdt>
    </w:p>
    <w:p w:rsidR="00546A04" w:rsidRDefault="00546A04" w:rsidP="00546A04">
      <w:pPr>
        <w:pStyle w:val="PargrafodaLista"/>
        <w:autoSpaceDE w:val="0"/>
        <w:autoSpaceDN w:val="0"/>
        <w:adjustRightInd w:val="0"/>
        <w:ind w:left="0"/>
        <w:rPr>
          <w:b/>
          <w:sz w:val="20"/>
          <w:szCs w:val="20"/>
          <w:u w:val="single"/>
        </w:rPr>
      </w:pPr>
    </w:p>
    <w:p w:rsidR="00546A04" w:rsidRPr="00A3325C" w:rsidRDefault="00546A04" w:rsidP="00546A04">
      <w:pPr>
        <w:jc w:val="both"/>
        <w:rPr>
          <w:b/>
          <w:color w:val="FF0000"/>
          <w:sz w:val="20"/>
          <w:szCs w:val="20"/>
        </w:rPr>
      </w:pPr>
      <w:r w:rsidRPr="007218E3">
        <w:rPr>
          <w:b/>
          <w:sz w:val="20"/>
          <w:szCs w:val="20"/>
        </w:rPr>
        <w:t>INSCRIÇÃO: MESTRADO, DOUTORADO e DOUTORADO DIRETO:</w:t>
      </w:r>
      <w:r w:rsidRPr="00DA3B18">
        <w:rPr>
          <w:b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726758"/>
          <w:placeholder>
            <w:docPart w:val="8B6411B8557D49CD93FECA99B0496E32"/>
          </w:placeholder>
          <w:showingPlcHdr/>
          <w:comboBox>
            <w:listItem w:value="Escolher um item."/>
          </w:comboBox>
        </w:sdtPr>
        <w:sdtEndPr/>
        <w:sdtContent>
          <w:r w:rsidR="002D64E6" w:rsidRPr="002D64E6">
            <w:rPr>
              <w:rStyle w:val="TextodoEspaoReservado"/>
              <w:color w:val="FF0000"/>
            </w:rPr>
            <w:t>Escolher um item.</w:t>
          </w:r>
        </w:sdtContent>
      </w:sdt>
    </w:p>
    <w:p w:rsidR="00546A04" w:rsidRDefault="00546A04" w:rsidP="00546A04">
      <w:pPr>
        <w:jc w:val="both"/>
        <w:rPr>
          <w:b/>
          <w:sz w:val="20"/>
          <w:szCs w:val="20"/>
          <w:u w:val="single"/>
        </w:rPr>
      </w:pPr>
    </w:p>
    <w:p w:rsidR="004D4424" w:rsidRDefault="00546A04" w:rsidP="004D4424">
      <w:pPr>
        <w:jc w:val="both"/>
        <w:rPr>
          <w:b/>
          <w:sz w:val="20"/>
          <w:szCs w:val="20"/>
          <w:u w:val="single"/>
        </w:rPr>
      </w:pPr>
      <w:r w:rsidRPr="007218E3">
        <w:rPr>
          <w:b/>
          <w:sz w:val="20"/>
          <w:szCs w:val="20"/>
        </w:rPr>
        <w:t>Horário de Brasília:</w:t>
      </w:r>
      <w:r w:rsidRPr="003A4255">
        <w:rPr>
          <w:b/>
          <w:sz w:val="20"/>
          <w:szCs w:val="20"/>
        </w:rPr>
        <w:t xml:space="preserve"> </w:t>
      </w:r>
      <w:r w:rsidR="004D4424">
        <w:rPr>
          <w:sz w:val="20"/>
          <w:szCs w:val="20"/>
        </w:rPr>
        <w:t xml:space="preserve">das </w:t>
      </w:r>
      <w:sdt>
        <w:sdtPr>
          <w:rPr>
            <w:b/>
            <w:color w:val="FF0000"/>
            <w:sz w:val="20"/>
            <w:szCs w:val="20"/>
          </w:rPr>
          <w:id w:val="2118928"/>
          <w:placeholder>
            <w:docPart w:val="A3E387A2D032407DBB87E8A04880EBE3"/>
          </w:placeholder>
          <w:comboBox>
            <w:listItem w:value="Escolher um item."/>
          </w:comboBox>
        </w:sdtPr>
        <w:sdtEndPr/>
        <w:sdtContent>
          <w:r w:rsidR="0086433F">
            <w:rPr>
              <w:b/>
              <w:color w:val="FF0000"/>
              <w:sz w:val="20"/>
              <w:szCs w:val="20"/>
            </w:rPr>
            <w:t>07:00 às 12:00 e das 13:30 às 16:00 horas</w:t>
          </w:r>
        </w:sdtContent>
      </w:sdt>
    </w:p>
    <w:p w:rsidR="00546A04" w:rsidRPr="001C17F2" w:rsidRDefault="00546A04" w:rsidP="00546A04">
      <w:pPr>
        <w:spacing w:after="120"/>
        <w:jc w:val="both"/>
        <w:rPr>
          <w:sz w:val="20"/>
          <w:szCs w:val="20"/>
        </w:rPr>
      </w:pPr>
      <w:r w:rsidRPr="007218E3">
        <w:rPr>
          <w:b/>
          <w:sz w:val="20"/>
          <w:szCs w:val="20"/>
        </w:rPr>
        <w:t>Local:</w:t>
      </w:r>
      <w:r w:rsidRPr="001C17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56859189"/>
          <w:placeholder>
            <w:docPart w:val="DefaultPlaceholder_1081868574"/>
          </w:placeholder>
          <w:text/>
        </w:sdtPr>
        <w:sdtEndPr/>
        <w:sdtContent>
          <w:r w:rsidRPr="001C17F2">
            <w:rPr>
              <w:sz w:val="20"/>
              <w:szCs w:val="20"/>
            </w:rPr>
            <w:t>presencialmente, na secretaria do Programa de Pós-Graduação de Genética</w:t>
          </w:r>
        </w:sdtContent>
      </w:sdt>
    </w:p>
    <w:p w:rsidR="00546A04" w:rsidRDefault="00546A04" w:rsidP="00546A04">
      <w:pPr>
        <w:jc w:val="both"/>
        <w:rPr>
          <w:b/>
          <w:sz w:val="20"/>
          <w:szCs w:val="20"/>
          <w:u w:val="single"/>
        </w:rPr>
      </w:pPr>
      <w:r w:rsidRPr="007218E3">
        <w:rPr>
          <w:b/>
          <w:sz w:val="20"/>
          <w:szCs w:val="20"/>
        </w:rPr>
        <w:t>SELEÇÃO:</w:t>
      </w:r>
      <w:r w:rsidRPr="001C17F2">
        <w:rPr>
          <w:sz w:val="20"/>
          <w:szCs w:val="20"/>
        </w:rPr>
        <w:t xml:space="preserve"> </w:t>
      </w:r>
      <w:r w:rsidRPr="007218E3">
        <w:rPr>
          <w:sz w:val="20"/>
          <w:szCs w:val="20"/>
          <w:u w:val="single"/>
        </w:rPr>
        <w:t>MESTRADO</w:t>
      </w:r>
      <w:r w:rsidRPr="007218E3">
        <w:rPr>
          <w:b/>
          <w:sz w:val="20"/>
          <w:szCs w:val="20"/>
          <w:u w:val="single"/>
        </w:rPr>
        <w:t>:</w:t>
      </w:r>
      <w:r w:rsidRPr="007218E3">
        <w:rPr>
          <w:sz w:val="20"/>
          <w:szCs w:val="20"/>
          <w:u w:val="single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726760"/>
          <w:placeholder>
            <w:docPart w:val="70EFB3A2723C45A6A4EBAE26CC0C2727"/>
          </w:placeholder>
          <w:showingPlcHdr/>
          <w:comboBox>
            <w:listItem w:value="Escolher um item."/>
          </w:comboBox>
        </w:sdtPr>
        <w:sdtEndPr/>
        <w:sdtContent>
          <w:r w:rsidR="002D64E6" w:rsidRPr="002D64E6">
            <w:rPr>
              <w:rStyle w:val="TextodoEspaoReservado"/>
              <w:color w:val="FF0000"/>
            </w:rPr>
            <w:t>Escolher um item.</w:t>
          </w:r>
        </w:sdtContent>
      </w:sdt>
    </w:p>
    <w:p w:rsidR="00546A04" w:rsidRDefault="00546A04" w:rsidP="00546A04">
      <w:pPr>
        <w:ind w:left="3828" w:hanging="3828"/>
        <w:jc w:val="both"/>
        <w:rPr>
          <w:b/>
          <w:sz w:val="20"/>
          <w:szCs w:val="20"/>
          <w:u w:val="single"/>
        </w:rPr>
      </w:pPr>
    </w:p>
    <w:p w:rsidR="00546A04" w:rsidRPr="001C17F2" w:rsidRDefault="00546A04" w:rsidP="00546A04">
      <w:pPr>
        <w:ind w:left="3828" w:hanging="3828"/>
        <w:jc w:val="both"/>
        <w:rPr>
          <w:sz w:val="20"/>
          <w:szCs w:val="20"/>
        </w:rPr>
      </w:pPr>
      <w:r w:rsidRPr="007218E3">
        <w:rPr>
          <w:sz w:val="20"/>
          <w:szCs w:val="20"/>
          <w:u w:val="single"/>
        </w:rPr>
        <w:t>DOUTORADO e DOUTORADO DIRETO</w:t>
      </w:r>
      <w:r w:rsidRPr="00DA3B18">
        <w:rPr>
          <w:b/>
          <w:sz w:val="20"/>
          <w:szCs w:val="20"/>
        </w:rPr>
        <w:t xml:space="preserve">: </w:t>
      </w:r>
      <w:sdt>
        <w:sdtPr>
          <w:rPr>
            <w:b/>
            <w:color w:val="FF0000"/>
            <w:sz w:val="20"/>
            <w:szCs w:val="20"/>
          </w:rPr>
          <w:id w:val="1726761"/>
          <w:placeholder>
            <w:docPart w:val="949F158A542345FCBC1F2C595754A0A5"/>
          </w:placeholder>
          <w:showingPlcHdr/>
          <w:comboBox>
            <w:listItem w:value="Escolher um item."/>
          </w:comboBox>
        </w:sdtPr>
        <w:sdtEndPr/>
        <w:sdtContent>
          <w:r w:rsidR="002D64E6" w:rsidRPr="002D64E6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2D64E6" w:rsidRPr="002D64E6">
            <w:rPr>
              <w:rStyle w:val="TextodoEspaoReservado"/>
              <w:color w:val="FF0000"/>
            </w:rPr>
            <w:t>item.</w:t>
          </w:r>
        </w:sdtContent>
      </w:sdt>
      <w:r w:rsidR="00981FFD" w:rsidRPr="005C19B9">
        <w:rPr>
          <w:sz w:val="20"/>
          <w:szCs w:val="20"/>
        </w:rPr>
        <w:t>.</w:t>
      </w:r>
      <w:proofErr w:type="gramEnd"/>
      <w:r w:rsidRPr="00FB155D">
        <w:rPr>
          <w:b/>
          <w:bCs/>
          <w:color w:val="FF0000"/>
          <w:sz w:val="20"/>
          <w:szCs w:val="20"/>
        </w:rPr>
        <w:t xml:space="preserve"> </w:t>
      </w:r>
    </w:p>
    <w:p w:rsidR="00546A04" w:rsidRDefault="00546A04" w:rsidP="00546A04">
      <w:pPr>
        <w:jc w:val="both"/>
        <w:rPr>
          <w:color w:val="000000"/>
          <w:sz w:val="20"/>
          <w:szCs w:val="20"/>
          <w:lang w:eastAsia="en-US"/>
        </w:rPr>
      </w:pPr>
    </w:p>
    <w:p w:rsidR="00546A04" w:rsidRPr="00460708" w:rsidRDefault="00546A04" w:rsidP="00546A04">
      <w:pPr>
        <w:jc w:val="both"/>
        <w:rPr>
          <w:b/>
          <w:sz w:val="20"/>
          <w:szCs w:val="20"/>
          <w:u w:val="single"/>
        </w:rPr>
      </w:pPr>
      <w:r w:rsidRPr="007218E3">
        <w:rPr>
          <w:b/>
          <w:color w:val="000000"/>
          <w:sz w:val="20"/>
          <w:szCs w:val="20"/>
          <w:lang w:eastAsia="en-US"/>
        </w:rPr>
        <w:t>Número de vagas:</w:t>
      </w:r>
      <w:r w:rsidRPr="00460708">
        <w:rPr>
          <w:color w:val="000000"/>
          <w:sz w:val="20"/>
          <w:szCs w:val="20"/>
          <w:lang w:eastAsia="en-US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4672770"/>
          <w:placeholder>
            <w:docPart w:val="0B20495DBA99459D9F936C1EE3049284"/>
          </w:placeholder>
          <w:showingPlcHdr/>
          <w:text/>
        </w:sdtPr>
        <w:sdtEndPr/>
        <w:sdtContent>
          <w:r w:rsidR="002D64E6" w:rsidRPr="002D64E6">
            <w:rPr>
              <w:rStyle w:val="TextodoEspaoReservado"/>
              <w:color w:val="FF0000"/>
            </w:rPr>
            <w:t>Clique aqui para digitar texto.</w:t>
          </w:r>
        </w:sdtContent>
      </w:sdt>
      <w:r w:rsidRPr="00460708">
        <w:rPr>
          <w:color w:val="000000"/>
          <w:sz w:val="20"/>
          <w:szCs w:val="20"/>
          <w:lang w:eastAsia="en-US"/>
        </w:rPr>
        <w:t xml:space="preserve">vagas para </w:t>
      </w:r>
      <w:r w:rsidRPr="007218E3">
        <w:rPr>
          <w:color w:val="000000"/>
          <w:sz w:val="20"/>
          <w:szCs w:val="20"/>
          <w:u w:val="single"/>
          <w:lang w:eastAsia="en-US"/>
        </w:rPr>
        <w:t>Mestrado</w:t>
      </w:r>
      <w:r w:rsidRPr="00460708">
        <w:rPr>
          <w:color w:val="000000"/>
          <w:sz w:val="20"/>
          <w:szCs w:val="20"/>
          <w:lang w:eastAsia="en-US"/>
        </w:rPr>
        <w:t>,</w:t>
      </w:r>
      <w:r w:rsidR="00D82D21">
        <w:rPr>
          <w:color w:val="000000"/>
          <w:sz w:val="20"/>
          <w:szCs w:val="20"/>
          <w:lang w:eastAsia="en-US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4914431"/>
          <w:placeholder>
            <w:docPart w:val="32E463F3824F429B9137111B78CFD710"/>
          </w:placeholder>
          <w:showingPlcHdr/>
          <w:comboBox>
            <w:listItem w:value="Escolher um item."/>
          </w:comboBox>
        </w:sdtPr>
        <w:sdtEndPr/>
        <w:sdtContent>
          <w:proofErr w:type="gramStart"/>
          <w:r w:rsidR="002D64E6" w:rsidRPr="002D64E6">
            <w:rPr>
              <w:rStyle w:val="TextodoEspaoReservado"/>
              <w:color w:val="FF0000"/>
            </w:rPr>
            <w:t>Escolher</w:t>
          </w:r>
          <w:proofErr w:type="gramEnd"/>
          <w:r w:rsidR="002D64E6" w:rsidRPr="002D64E6">
            <w:rPr>
              <w:rStyle w:val="TextodoEspaoReservado"/>
              <w:color w:val="FF0000"/>
            </w:rPr>
            <w:t xml:space="preserve"> um item.</w:t>
          </w:r>
        </w:sdtContent>
      </w:sdt>
      <w:r w:rsidRPr="00460708">
        <w:rPr>
          <w:color w:val="000000"/>
          <w:sz w:val="20"/>
          <w:szCs w:val="20"/>
          <w:lang w:eastAsia="en-US"/>
        </w:rPr>
        <w:t xml:space="preserve"> </w:t>
      </w:r>
      <w:proofErr w:type="gramStart"/>
      <w:r w:rsidRPr="00460708">
        <w:rPr>
          <w:color w:val="000000"/>
          <w:sz w:val="20"/>
          <w:szCs w:val="20"/>
          <w:lang w:eastAsia="en-US"/>
        </w:rPr>
        <w:t>vagas</w:t>
      </w:r>
      <w:proofErr w:type="gramEnd"/>
      <w:r w:rsidRPr="00460708">
        <w:rPr>
          <w:color w:val="000000"/>
          <w:sz w:val="20"/>
          <w:szCs w:val="20"/>
          <w:lang w:eastAsia="en-US"/>
        </w:rPr>
        <w:t xml:space="preserve"> para </w:t>
      </w:r>
      <w:r w:rsidRPr="007218E3">
        <w:rPr>
          <w:color w:val="000000"/>
          <w:sz w:val="20"/>
          <w:szCs w:val="20"/>
          <w:u w:val="single"/>
          <w:lang w:eastAsia="en-US"/>
        </w:rPr>
        <w:t>Doutorado</w:t>
      </w:r>
      <w:r w:rsidRPr="00460708">
        <w:rPr>
          <w:color w:val="000000"/>
          <w:sz w:val="20"/>
          <w:szCs w:val="20"/>
          <w:lang w:eastAsia="en-US"/>
        </w:rPr>
        <w:t xml:space="preserve">   e </w:t>
      </w:r>
      <w:sdt>
        <w:sdtPr>
          <w:rPr>
            <w:b/>
            <w:color w:val="000000"/>
            <w:sz w:val="20"/>
            <w:szCs w:val="20"/>
            <w:lang w:eastAsia="en-US"/>
          </w:rPr>
          <w:id w:val="4672789"/>
          <w:placeholder>
            <w:docPart w:val="0B20495DBA99459D9F936C1EE3049284"/>
          </w:placeholder>
          <w:showingPlcHdr/>
          <w:text/>
        </w:sdtPr>
        <w:sdtEndPr/>
        <w:sdtContent>
          <w:r w:rsidR="002D64E6" w:rsidRPr="002D64E6">
            <w:rPr>
              <w:rStyle w:val="TextodoEspaoReservado"/>
              <w:color w:val="FF0000"/>
            </w:rPr>
            <w:t>Clique aqui para digitar texto.</w:t>
          </w:r>
        </w:sdtContent>
      </w:sdt>
      <w:r w:rsidRPr="00460708">
        <w:rPr>
          <w:color w:val="000000"/>
          <w:sz w:val="20"/>
          <w:szCs w:val="20"/>
          <w:lang w:eastAsia="en-US"/>
        </w:rPr>
        <w:t xml:space="preserve">vagas para  </w:t>
      </w:r>
      <w:r w:rsidRPr="007218E3">
        <w:rPr>
          <w:color w:val="000000"/>
          <w:sz w:val="20"/>
          <w:szCs w:val="20"/>
          <w:u w:val="single"/>
          <w:lang w:eastAsia="en-US"/>
        </w:rPr>
        <w:t>Doutorado Direto</w:t>
      </w:r>
      <w:sdt>
        <w:sdtPr>
          <w:rPr>
            <w:b/>
            <w:color w:val="FF0000"/>
            <w:sz w:val="20"/>
            <w:szCs w:val="20"/>
          </w:rPr>
          <w:id w:val="4914433"/>
          <w:placeholder>
            <w:docPart w:val="8B6411B8557D49CD93FECA99B0496E32"/>
          </w:placeholder>
          <w:comboBox>
            <w:listItem w:value="Escolher um item."/>
          </w:comboBox>
        </w:sdtPr>
        <w:sdtEndPr/>
        <w:sdtContent>
          <w:r w:rsidR="00A3325C" w:rsidRPr="00A3325C">
            <w:rPr>
              <w:b/>
              <w:color w:val="FF0000"/>
              <w:sz w:val="20"/>
              <w:szCs w:val="20"/>
            </w:rPr>
            <w:t>.</w:t>
          </w:r>
        </w:sdtContent>
      </w:sdt>
    </w:p>
    <w:p w:rsidR="00546A04" w:rsidRDefault="00546A04" w:rsidP="00546A04">
      <w:pPr>
        <w:pStyle w:val="PargrafodaLista"/>
        <w:autoSpaceDE w:val="0"/>
        <w:autoSpaceDN w:val="0"/>
        <w:adjustRightInd w:val="0"/>
        <w:ind w:left="0"/>
        <w:rPr>
          <w:sz w:val="20"/>
          <w:szCs w:val="20"/>
        </w:rPr>
      </w:pPr>
    </w:p>
    <w:p w:rsidR="00546A04" w:rsidRPr="007218E3" w:rsidRDefault="00546A04" w:rsidP="00546A04">
      <w:pPr>
        <w:pStyle w:val="PargrafodaLista"/>
        <w:autoSpaceDE w:val="0"/>
        <w:autoSpaceDN w:val="0"/>
        <w:adjustRightInd w:val="0"/>
        <w:ind w:left="0"/>
        <w:rPr>
          <w:b/>
          <w:sz w:val="20"/>
          <w:szCs w:val="20"/>
        </w:rPr>
      </w:pPr>
      <w:r w:rsidRPr="007218E3">
        <w:rPr>
          <w:b/>
          <w:sz w:val="20"/>
          <w:szCs w:val="20"/>
        </w:rPr>
        <w:t>Informações do Programa de Pós-Graduação em GENÉTICA</w:t>
      </w:r>
    </w:p>
    <w:p w:rsidR="00546A04" w:rsidRDefault="00546A04" w:rsidP="00546A04">
      <w:pPr>
        <w:jc w:val="both"/>
        <w:outlineLvl w:val="0"/>
        <w:rPr>
          <w:sz w:val="20"/>
          <w:szCs w:val="20"/>
        </w:rPr>
      </w:pPr>
    </w:p>
    <w:sdt>
      <w:sdtPr>
        <w:rPr>
          <w:sz w:val="20"/>
          <w:szCs w:val="20"/>
        </w:rPr>
        <w:id w:val="435798217"/>
        <w:placeholder>
          <w:docPart w:val="DefaultPlaceholder_1081868574"/>
        </w:placeholder>
      </w:sdtPr>
      <w:sdtEndPr/>
      <w:sdtContent>
        <w:p w:rsidR="00546A04" w:rsidRPr="002602EB" w:rsidRDefault="00546A04" w:rsidP="00546A04">
          <w:pPr>
            <w:jc w:val="both"/>
            <w:outlineLvl w:val="0"/>
            <w:rPr>
              <w:sz w:val="20"/>
              <w:szCs w:val="20"/>
            </w:rPr>
          </w:pPr>
          <w:r w:rsidRPr="002602EB">
            <w:rPr>
              <w:sz w:val="20"/>
              <w:szCs w:val="20"/>
            </w:rPr>
            <w:t>COORDENADOR</w:t>
          </w:r>
          <w:r>
            <w:rPr>
              <w:sz w:val="20"/>
              <w:szCs w:val="20"/>
            </w:rPr>
            <w:t>A</w:t>
          </w:r>
          <w:r w:rsidRPr="002602EB">
            <w:rPr>
              <w:sz w:val="20"/>
              <w:szCs w:val="20"/>
            </w:rPr>
            <w:t>: Prof</w:t>
          </w:r>
          <w:r>
            <w:rPr>
              <w:sz w:val="20"/>
              <w:szCs w:val="20"/>
            </w:rPr>
            <w:t>a</w:t>
          </w:r>
          <w:r w:rsidRPr="002602EB">
            <w:rPr>
              <w:sz w:val="20"/>
              <w:szCs w:val="20"/>
            </w:rPr>
            <w:t>. Dr</w:t>
          </w:r>
          <w:r>
            <w:rPr>
              <w:sz w:val="20"/>
              <w:szCs w:val="20"/>
            </w:rPr>
            <w:t>a</w:t>
          </w:r>
          <w:r w:rsidR="00A71077">
            <w:rPr>
              <w:sz w:val="20"/>
              <w:szCs w:val="20"/>
            </w:rPr>
            <w:t xml:space="preserve">. </w:t>
          </w:r>
          <w:sdt>
            <w:sdtPr>
              <w:rPr>
                <w:b/>
                <w:color w:val="FF0000"/>
                <w:sz w:val="20"/>
                <w:szCs w:val="20"/>
              </w:rPr>
              <w:id w:val="1251188"/>
              <w:placeholder>
                <w:docPart w:val="EBBE3DC39EBD4E7A801DA74654DB6571"/>
              </w:placeholder>
              <w:comboBox>
                <w:listItem w:value="Escolher um item."/>
              </w:comboBox>
            </w:sdtPr>
            <w:sdtEndPr/>
            <w:sdtContent>
              <w:r w:rsidR="0086433F">
                <w:rPr>
                  <w:b/>
                  <w:color w:val="FF0000"/>
                  <w:sz w:val="20"/>
                  <w:szCs w:val="20"/>
                </w:rPr>
                <w:t>Ester Silveira Ramos</w:t>
              </w:r>
            </w:sdtContent>
          </w:sdt>
        </w:p>
        <w:p w:rsidR="00546A04" w:rsidRDefault="00546A04" w:rsidP="00546A04">
          <w:pPr>
            <w:rPr>
              <w:sz w:val="20"/>
              <w:szCs w:val="20"/>
            </w:rPr>
          </w:pPr>
          <w:r w:rsidRPr="002602EB">
            <w:rPr>
              <w:sz w:val="20"/>
              <w:szCs w:val="20"/>
            </w:rPr>
            <w:t>ENDEREÇO</w:t>
          </w:r>
          <w:r w:rsidRPr="002602EB">
            <w:rPr>
              <w:b/>
              <w:sz w:val="20"/>
              <w:szCs w:val="20"/>
            </w:rPr>
            <w:t xml:space="preserve">: </w:t>
          </w:r>
          <w:r w:rsidRPr="002602EB">
            <w:rPr>
              <w:sz w:val="20"/>
              <w:szCs w:val="20"/>
            </w:rPr>
            <w:t>Departamento de Genética Bloco H da Faculdade de Medicina de Ri</w:t>
          </w:r>
          <w:r>
            <w:rPr>
              <w:sz w:val="20"/>
              <w:szCs w:val="20"/>
            </w:rPr>
            <w:t xml:space="preserve">beirão Preto – Av. Bandeirantes </w:t>
          </w:r>
          <w:r w:rsidRPr="002602EB">
            <w:rPr>
              <w:sz w:val="20"/>
              <w:szCs w:val="20"/>
            </w:rPr>
            <w:t>nº 3900.</w:t>
          </w:r>
          <w:r w:rsidRPr="002B3B4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CEP: 14049-900.</w:t>
          </w:r>
        </w:p>
        <w:p w:rsidR="00546A04" w:rsidRPr="00D2072F" w:rsidRDefault="00546A04" w:rsidP="00546A04">
          <w:pPr>
            <w:rPr>
              <w:sz w:val="20"/>
              <w:szCs w:val="20"/>
            </w:rPr>
          </w:pPr>
          <w:r w:rsidRPr="002602EB">
            <w:rPr>
              <w:sz w:val="20"/>
              <w:szCs w:val="20"/>
            </w:rPr>
            <w:t>Endereço Eletrônico</w:t>
          </w:r>
          <w:r w:rsidRPr="001174D0">
            <w:rPr>
              <w:sz w:val="20"/>
              <w:szCs w:val="20"/>
            </w:rPr>
            <w:t xml:space="preserve">: </w:t>
          </w:r>
          <w:hyperlink r:id="rId4" w:history="1">
            <w:r w:rsidR="00D82D21" w:rsidRPr="008C72A3">
              <w:rPr>
                <w:rStyle w:val="Hyperlink"/>
                <w:sz w:val="20"/>
                <w:szCs w:val="20"/>
              </w:rPr>
              <w:t>http://rge.fmrp.usp.br/pgnovo</w:t>
            </w:r>
          </w:hyperlink>
          <w:r w:rsidRPr="001174D0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-  E-mail pgg</w:t>
          </w:r>
          <w:r w:rsidRPr="00D2072F">
            <w:rPr>
              <w:sz w:val="20"/>
              <w:szCs w:val="20"/>
            </w:rPr>
            <w:t>en@</w:t>
          </w:r>
          <w:r>
            <w:rPr>
              <w:sz w:val="20"/>
              <w:szCs w:val="20"/>
            </w:rPr>
            <w:t>fmrp.</w:t>
          </w:r>
          <w:r w:rsidRPr="00D2072F">
            <w:rPr>
              <w:sz w:val="20"/>
              <w:szCs w:val="20"/>
            </w:rPr>
            <w:t>usp.br</w:t>
          </w:r>
        </w:p>
        <w:p w:rsidR="00546A04" w:rsidRDefault="00546A04" w:rsidP="00546A04">
          <w:pPr>
            <w:outlineLvl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TELEFONE: </w:t>
          </w:r>
          <w:r w:rsidRPr="002602EB">
            <w:rPr>
              <w:sz w:val="20"/>
              <w:szCs w:val="20"/>
            </w:rPr>
            <w:t>(16) 3</w:t>
          </w:r>
          <w:r>
            <w:rPr>
              <w:sz w:val="20"/>
              <w:szCs w:val="20"/>
            </w:rPr>
            <w:t>315</w:t>
          </w:r>
          <w:r w:rsidRPr="002602EB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9</w:t>
          </w:r>
          <w:r w:rsidRPr="002602EB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 xml:space="preserve">98. </w:t>
          </w:r>
          <w:r w:rsidRPr="002602EB">
            <w:rPr>
              <w:sz w:val="20"/>
              <w:szCs w:val="20"/>
            </w:rPr>
            <w:t xml:space="preserve">  </w:t>
          </w:r>
        </w:p>
      </w:sdtContent>
    </w:sdt>
    <w:p w:rsidR="00546A04" w:rsidRDefault="00546A04" w:rsidP="00546A04">
      <w:pPr>
        <w:rPr>
          <w:sz w:val="20"/>
          <w:szCs w:val="20"/>
        </w:rPr>
      </w:pPr>
    </w:p>
    <w:p w:rsidR="003F3113" w:rsidRPr="007218E3" w:rsidRDefault="003171F4" w:rsidP="003F3113">
      <w:pPr>
        <w:spacing w:after="120"/>
        <w:jc w:val="both"/>
        <w:rPr>
          <w:b/>
          <w:sz w:val="20"/>
          <w:szCs w:val="20"/>
        </w:rPr>
      </w:pPr>
      <w:r w:rsidRPr="007218E3">
        <w:rPr>
          <w:b/>
          <w:sz w:val="20"/>
          <w:szCs w:val="20"/>
        </w:rPr>
        <w:tab/>
      </w:r>
      <w:r w:rsidR="003F3113" w:rsidRPr="007218E3">
        <w:rPr>
          <w:b/>
          <w:sz w:val="20"/>
          <w:szCs w:val="20"/>
        </w:rPr>
        <w:t>1-Informações Gerais para inscrições e matrículas:</w:t>
      </w:r>
    </w:p>
    <w:p w:rsidR="003F3113" w:rsidRPr="00461654" w:rsidRDefault="003F3113" w:rsidP="003F3113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61654">
        <w:rPr>
          <w:sz w:val="20"/>
          <w:szCs w:val="20"/>
        </w:rPr>
        <w:t xml:space="preserve">A inscrição poderá ser efetuada </w:t>
      </w:r>
      <w:r>
        <w:rPr>
          <w:sz w:val="20"/>
          <w:szCs w:val="20"/>
        </w:rPr>
        <w:t>presencialmente</w:t>
      </w:r>
      <w:r w:rsidRPr="00461654">
        <w:rPr>
          <w:sz w:val="20"/>
          <w:szCs w:val="20"/>
        </w:rPr>
        <w:t xml:space="preserve"> ou por procurador mediante apresentação de procuração acompanhada de RG do candidato (ou com firma reconhecida em cartório) e do RG do procurador (as assinaturas deverão conferir com as constantes nos documentos de identidade).</w:t>
      </w:r>
    </w:p>
    <w:p w:rsidR="003F3113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602EB">
        <w:rPr>
          <w:sz w:val="20"/>
          <w:szCs w:val="20"/>
        </w:rPr>
        <w:t xml:space="preserve">O candidato deverá entrar em contato previamente às inscrições com </w:t>
      </w:r>
      <w:proofErr w:type="gramStart"/>
      <w:r w:rsidRPr="002602EB">
        <w:rPr>
          <w:sz w:val="20"/>
          <w:szCs w:val="20"/>
        </w:rPr>
        <w:t>a(</w:t>
      </w:r>
      <w:proofErr w:type="gramEnd"/>
      <w:r w:rsidRPr="002602EB">
        <w:rPr>
          <w:sz w:val="20"/>
          <w:szCs w:val="20"/>
        </w:rPr>
        <w:t>o) secretária(o) do Programa.</w:t>
      </w:r>
    </w:p>
    <w:p w:rsidR="003F3113" w:rsidRPr="00FE0F56" w:rsidRDefault="003F3113" w:rsidP="003F3113">
      <w:pPr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2602EB">
        <w:rPr>
          <w:bCs/>
          <w:sz w:val="20"/>
          <w:szCs w:val="20"/>
        </w:rPr>
        <w:t>Não serão aceitas inscrições com documentação incompleta e inscrições fora do período determinado</w:t>
      </w:r>
      <w:r>
        <w:rPr>
          <w:bCs/>
          <w:sz w:val="20"/>
          <w:szCs w:val="20"/>
        </w:rPr>
        <w:t xml:space="preserve"> </w:t>
      </w:r>
      <w:r w:rsidRPr="00FE0F56">
        <w:rPr>
          <w:bCs/>
          <w:sz w:val="20"/>
          <w:szCs w:val="20"/>
        </w:rPr>
        <w:t xml:space="preserve">pelo </w:t>
      </w:r>
      <w:r w:rsidRPr="002602EB">
        <w:rPr>
          <w:sz w:val="20"/>
          <w:szCs w:val="20"/>
        </w:rPr>
        <w:t>Programa de</w:t>
      </w:r>
      <w:r>
        <w:rPr>
          <w:sz w:val="20"/>
          <w:szCs w:val="20"/>
        </w:rPr>
        <w:t xml:space="preserve"> </w:t>
      </w:r>
      <w:r w:rsidRPr="002602EB">
        <w:rPr>
          <w:sz w:val="20"/>
          <w:szCs w:val="20"/>
        </w:rPr>
        <w:t xml:space="preserve">Pós-Graduação </w:t>
      </w:r>
      <w:r>
        <w:rPr>
          <w:sz w:val="20"/>
          <w:szCs w:val="20"/>
        </w:rPr>
        <w:t>em Genética</w:t>
      </w:r>
      <w:r w:rsidRPr="00FE0F56">
        <w:rPr>
          <w:bCs/>
          <w:sz w:val="20"/>
          <w:szCs w:val="20"/>
        </w:rPr>
        <w:t>.</w:t>
      </w:r>
    </w:p>
    <w:p w:rsidR="003F3113" w:rsidRDefault="003F3113" w:rsidP="003F3113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semestre;</w:t>
      </w:r>
    </w:p>
    <w:p w:rsidR="003F3113" w:rsidRPr="00377CCA" w:rsidRDefault="003F3113" w:rsidP="003F311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Pr="002602EB">
        <w:rPr>
          <w:sz w:val="20"/>
          <w:szCs w:val="20"/>
        </w:rPr>
        <w:t>O candidato</w:t>
      </w:r>
      <w:r>
        <w:rPr>
          <w:sz w:val="20"/>
          <w:szCs w:val="20"/>
        </w:rPr>
        <w:t xml:space="preserve"> que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selecionado, por ocasião da matrícula, </w:t>
      </w:r>
      <w:r w:rsidRPr="002602EB">
        <w:rPr>
          <w:sz w:val="20"/>
          <w:szCs w:val="20"/>
        </w:rPr>
        <w:t xml:space="preserve">deverá apresentar </w:t>
      </w:r>
      <w:r>
        <w:rPr>
          <w:sz w:val="20"/>
          <w:szCs w:val="20"/>
        </w:rPr>
        <w:t>uma</w:t>
      </w:r>
      <w:r w:rsidRPr="002602EB">
        <w:rPr>
          <w:sz w:val="20"/>
          <w:szCs w:val="20"/>
        </w:rPr>
        <w:t xml:space="preserve"> cópia dos documentos solicitados </w:t>
      </w:r>
      <w:r>
        <w:rPr>
          <w:sz w:val="20"/>
          <w:szCs w:val="20"/>
        </w:rPr>
        <w:t xml:space="preserve">na inscrição, </w:t>
      </w:r>
      <w:r w:rsidRPr="002602EB">
        <w:rPr>
          <w:sz w:val="20"/>
          <w:szCs w:val="20"/>
        </w:rPr>
        <w:t xml:space="preserve">juntamente com a via original para conferência e autenticação pela secretaria do Programa </w:t>
      </w:r>
      <w:r>
        <w:rPr>
          <w:sz w:val="20"/>
          <w:szCs w:val="20"/>
        </w:rPr>
        <w:t>de Pós-Graduação em Genética.</w:t>
      </w:r>
    </w:p>
    <w:p w:rsidR="003F3113" w:rsidRDefault="003F3113" w:rsidP="003F3113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Pr="00DA1702">
        <w:rPr>
          <w:rFonts w:eastAsia="Calibri"/>
          <w:sz w:val="20"/>
          <w:szCs w:val="20"/>
          <w:lang w:eastAsia="en-US"/>
        </w:rPr>
        <w:t xml:space="preserve">É vedada a matrícula simultânea em mais de um curso de Mestrado </w:t>
      </w:r>
      <w:r>
        <w:rPr>
          <w:rFonts w:eastAsia="Calibri"/>
          <w:sz w:val="20"/>
          <w:szCs w:val="20"/>
          <w:lang w:eastAsia="en-US"/>
        </w:rPr>
        <w:t xml:space="preserve">ou de Doutorado </w:t>
      </w:r>
      <w:r w:rsidRPr="00DA1702">
        <w:rPr>
          <w:rFonts w:eastAsia="Calibri"/>
          <w:sz w:val="20"/>
          <w:szCs w:val="20"/>
          <w:lang w:eastAsia="en-US"/>
        </w:rPr>
        <w:t>na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DA1702">
        <w:rPr>
          <w:rFonts w:eastAsia="Calibri"/>
          <w:sz w:val="20"/>
          <w:szCs w:val="20"/>
          <w:lang w:eastAsia="en-US"/>
        </w:rPr>
        <w:t>Universidade de São Paulo</w:t>
      </w:r>
      <w:r>
        <w:rPr>
          <w:rFonts w:eastAsia="Calibri"/>
          <w:sz w:val="20"/>
          <w:szCs w:val="20"/>
          <w:lang w:eastAsia="en-US"/>
        </w:rPr>
        <w:t>.</w:t>
      </w:r>
    </w:p>
    <w:p w:rsidR="003F3113" w:rsidRPr="002602EB" w:rsidRDefault="003F3113" w:rsidP="003F3113">
      <w:pPr>
        <w:spacing w:after="120"/>
        <w:jc w:val="both"/>
        <w:rPr>
          <w:b/>
          <w:sz w:val="20"/>
          <w:szCs w:val="20"/>
        </w:rPr>
      </w:pPr>
    </w:p>
    <w:p w:rsidR="003F3113" w:rsidRPr="007218E3" w:rsidRDefault="003F3113" w:rsidP="003F3113">
      <w:pPr>
        <w:jc w:val="both"/>
        <w:rPr>
          <w:b/>
          <w:sz w:val="20"/>
          <w:szCs w:val="20"/>
        </w:rPr>
      </w:pPr>
      <w:r w:rsidRPr="007218E3">
        <w:rPr>
          <w:b/>
          <w:sz w:val="20"/>
          <w:szCs w:val="20"/>
        </w:rPr>
        <w:tab/>
        <w:t>2- Documentos Gerais exigidos para Inscrição</w:t>
      </w:r>
      <w:r>
        <w:rPr>
          <w:b/>
          <w:sz w:val="20"/>
          <w:szCs w:val="20"/>
        </w:rPr>
        <w:t xml:space="preserve"> e Matrícula</w:t>
      </w:r>
      <w:r w:rsidRPr="007218E3">
        <w:rPr>
          <w:b/>
          <w:sz w:val="20"/>
          <w:szCs w:val="20"/>
        </w:rPr>
        <w:t>:</w:t>
      </w:r>
    </w:p>
    <w:p w:rsidR="003F3113" w:rsidRDefault="003F3113" w:rsidP="003F3113">
      <w:pPr>
        <w:spacing w:after="120"/>
        <w:jc w:val="both"/>
        <w:rPr>
          <w:b/>
          <w:sz w:val="20"/>
          <w:szCs w:val="20"/>
          <w:u w:val="single"/>
        </w:rPr>
      </w:pPr>
    </w:p>
    <w:p w:rsidR="003F3113" w:rsidRDefault="003F3113" w:rsidP="003F3113">
      <w:pPr>
        <w:pStyle w:val="PargrafodaLista"/>
        <w:spacing w:after="120"/>
        <w:ind w:left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7218E3">
        <w:rPr>
          <w:b/>
          <w:bCs/>
          <w:sz w:val="20"/>
          <w:szCs w:val="20"/>
        </w:rPr>
        <w:t>2.1</w:t>
      </w:r>
      <w:r w:rsidRPr="002602EB">
        <w:rPr>
          <w:bCs/>
          <w:sz w:val="20"/>
          <w:szCs w:val="20"/>
        </w:rPr>
        <w:t>- Formulário de inscrição</w:t>
      </w:r>
      <w:r>
        <w:rPr>
          <w:bCs/>
          <w:sz w:val="20"/>
          <w:szCs w:val="20"/>
        </w:rPr>
        <w:t xml:space="preserve"> e de matrícula inicial </w:t>
      </w:r>
      <w:r w:rsidRPr="002602EB">
        <w:rPr>
          <w:sz w:val="20"/>
          <w:szCs w:val="20"/>
        </w:rPr>
        <w:t xml:space="preserve">fornecido no ato da inscrição pela secretaria </w:t>
      </w:r>
      <w:r>
        <w:rPr>
          <w:sz w:val="20"/>
          <w:szCs w:val="20"/>
        </w:rPr>
        <w:t xml:space="preserve">do </w:t>
      </w:r>
      <w:r w:rsidRPr="002602EB">
        <w:rPr>
          <w:sz w:val="20"/>
          <w:szCs w:val="20"/>
        </w:rPr>
        <w:t xml:space="preserve">Programa de Pós-Graduação </w:t>
      </w:r>
      <w:r>
        <w:rPr>
          <w:sz w:val="20"/>
          <w:szCs w:val="20"/>
        </w:rPr>
        <w:t xml:space="preserve">em Genética e também disponível no endereço eletrônico </w:t>
      </w:r>
      <w:hyperlink r:id="rId5" w:history="1">
        <w:r w:rsidRPr="00D97C7C">
          <w:rPr>
            <w:rStyle w:val="Hyperlink"/>
          </w:rPr>
          <w:t>http://cpg.fmrp.usp.br/informacoes/formularios</w:t>
        </w:r>
      </w:hyperlink>
    </w:p>
    <w:p w:rsidR="003F3113" w:rsidRDefault="003F3113" w:rsidP="003F3113">
      <w:pPr>
        <w:pStyle w:val="PargrafodaLista"/>
        <w:spacing w:after="120"/>
        <w:ind w:left="0"/>
        <w:jc w:val="both"/>
        <w:rPr>
          <w:sz w:val="20"/>
          <w:szCs w:val="20"/>
        </w:rPr>
      </w:pPr>
    </w:p>
    <w:p w:rsidR="003F3113" w:rsidRDefault="003F3113" w:rsidP="003F3113">
      <w:pPr>
        <w:pStyle w:val="Default"/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7218E3">
        <w:rPr>
          <w:b/>
          <w:bCs/>
          <w:sz w:val="20"/>
          <w:szCs w:val="20"/>
        </w:rPr>
        <w:t>2.2-</w:t>
      </w:r>
      <w:r w:rsidRPr="002602EB"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Cópia do diploma de Graduação devidamente registrado (frente e verso) ou cópia do Atestado de Conclusão constando obrigatoriamente data da outroga de grau obtido em curso de Graduação oficialmente reconhecido. </w:t>
      </w:r>
    </w:p>
    <w:p w:rsidR="003F3113" w:rsidRDefault="003F3113" w:rsidP="003F3113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No caso de entrega de atestado será obrigatória a comprovação do diploma do curso de Graduação no prazo máximo de 01 (um) ano, contado a partir da data da matrícula na Pós-Graduação. </w:t>
      </w:r>
    </w:p>
    <w:p w:rsidR="003F3113" w:rsidRDefault="003F3113" w:rsidP="003F3113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 </w:t>
      </w:r>
    </w:p>
    <w:p w:rsidR="003F3113" w:rsidRDefault="003F3113" w:rsidP="003F3113">
      <w:pPr>
        <w:pStyle w:val="Default"/>
        <w:spacing w:after="120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7218E3">
        <w:rPr>
          <w:b/>
          <w:bCs/>
          <w:sz w:val="20"/>
          <w:szCs w:val="20"/>
        </w:rPr>
        <w:t>2.3</w:t>
      </w:r>
      <w:r w:rsidRPr="002602EB">
        <w:rPr>
          <w:bCs/>
          <w:sz w:val="20"/>
          <w:szCs w:val="20"/>
        </w:rPr>
        <w:t>-</w:t>
      </w:r>
      <w:r w:rsidRPr="002602EB">
        <w:rPr>
          <w:sz w:val="20"/>
          <w:szCs w:val="20"/>
        </w:rPr>
        <w:t xml:space="preserve"> Cópia do Histórico Escolar da Graduação c</w:t>
      </w:r>
      <w:r>
        <w:rPr>
          <w:sz w:val="20"/>
          <w:szCs w:val="20"/>
        </w:rPr>
        <w:t>ontendo data de colação de grau (finalizado);</w:t>
      </w:r>
    </w:p>
    <w:p w:rsidR="003F3113" w:rsidRPr="003F030D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18E3">
        <w:rPr>
          <w:b/>
          <w:sz w:val="20"/>
          <w:szCs w:val="20"/>
        </w:rPr>
        <w:t>2.4</w:t>
      </w:r>
      <w:r w:rsidRPr="003F030D">
        <w:rPr>
          <w:sz w:val="20"/>
          <w:szCs w:val="20"/>
        </w:rPr>
        <w:t>-Cópia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3F3113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F030D">
        <w:rPr>
          <w:sz w:val="20"/>
          <w:szCs w:val="20"/>
        </w:rPr>
        <w:t xml:space="preserve">No caso em que o curso de Mestrado (ou o título de Mestre) tenha sido obtido em universidade de fora do país: </w:t>
      </w:r>
    </w:p>
    <w:p w:rsidR="003F3113" w:rsidRDefault="003F3113" w:rsidP="003F3113">
      <w:pPr>
        <w:spacing w:after="120"/>
        <w:ind w:left="709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F030D">
        <w:rPr>
          <w:sz w:val="20"/>
          <w:szCs w:val="20"/>
        </w:rPr>
        <w:t>a) o candidato deverá ser selecionado para o Mestrado ou para o Doutorado Direto;</w:t>
      </w:r>
    </w:p>
    <w:p w:rsidR="003F3113" w:rsidRPr="003F030D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F030D">
        <w:rPr>
          <w:sz w:val="20"/>
          <w:szCs w:val="20"/>
        </w:rPr>
        <w:t>b) se o candidato for selecionado para o Doutorado Direto, poderá ser realizada análise individual para solicitação de equivalência de título de Mestre para contagem de créditos para o Doutorado. Neste caso o candidato será matriculado no Doutorado Direto e se tiver a aprovação da equivalência pela Câmara Curricular do CoPGr o aluno será transferido do curso de Doutorado Direto para o curso de Doutorado.</w:t>
      </w:r>
    </w:p>
    <w:p w:rsidR="003F3113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F030D">
        <w:rPr>
          <w:sz w:val="20"/>
          <w:szCs w:val="20"/>
        </w:rPr>
        <w:t>No caso em que o curso de Mestrado (ou o título de Mestre)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Neste caso o candidato será matriculado no Doutorado.</w:t>
      </w:r>
    </w:p>
    <w:p w:rsidR="003F3113" w:rsidRPr="002602EB" w:rsidRDefault="003F3113" w:rsidP="003F3113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7218E3">
        <w:rPr>
          <w:b/>
          <w:iCs/>
          <w:sz w:val="20"/>
          <w:szCs w:val="20"/>
        </w:rPr>
        <w:t>2.5-</w:t>
      </w:r>
      <w:r w:rsidRPr="002602EB">
        <w:rPr>
          <w:iCs/>
          <w:sz w:val="20"/>
          <w:szCs w:val="20"/>
        </w:rPr>
        <w:t xml:space="preserve"> </w:t>
      </w:r>
      <w:r w:rsidRPr="002602EB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2602EB">
        <w:rPr>
          <w:sz w:val="20"/>
          <w:szCs w:val="20"/>
        </w:rPr>
        <w:t xml:space="preserve"> foto </w:t>
      </w:r>
      <w:r>
        <w:rPr>
          <w:sz w:val="20"/>
          <w:szCs w:val="20"/>
        </w:rPr>
        <w:t>3x4 recente ou modelo passaporte, com fundo branco</w:t>
      </w:r>
      <w:r w:rsidRPr="002602EB">
        <w:rPr>
          <w:sz w:val="20"/>
          <w:szCs w:val="20"/>
        </w:rPr>
        <w:t>;</w:t>
      </w:r>
    </w:p>
    <w:p w:rsidR="003F3113" w:rsidRPr="002602EB" w:rsidRDefault="003F3113" w:rsidP="003F3113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7218E3">
        <w:rPr>
          <w:b/>
          <w:iCs/>
          <w:sz w:val="20"/>
          <w:szCs w:val="20"/>
        </w:rPr>
        <w:t>2.6</w:t>
      </w:r>
      <w:r w:rsidRPr="002602EB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>Cópia da Certidão de Nascimento ou Casamento</w:t>
      </w:r>
      <w:r>
        <w:rPr>
          <w:sz w:val="20"/>
          <w:szCs w:val="20"/>
        </w:rPr>
        <w:t xml:space="preserve"> (ou documento equivalente para estrangeiros)</w:t>
      </w:r>
      <w:r w:rsidRPr="002602EB">
        <w:rPr>
          <w:sz w:val="20"/>
          <w:szCs w:val="20"/>
        </w:rPr>
        <w:t>;</w:t>
      </w:r>
    </w:p>
    <w:p w:rsidR="003F3113" w:rsidRPr="002602EB" w:rsidRDefault="003F3113" w:rsidP="003F3113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7218E3">
        <w:rPr>
          <w:b/>
          <w:iCs/>
          <w:sz w:val="20"/>
          <w:szCs w:val="20"/>
        </w:rPr>
        <w:t>2.7</w:t>
      </w:r>
      <w:r w:rsidRPr="002602EB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 xml:space="preserve">Cópia da Cédula de Identidade </w:t>
      </w:r>
      <w:r>
        <w:rPr>
          <w:sz w:val="20"/>
          <w:szCs w:val="20"/>
        </w:rPr>
        <w:t>(RG) (ou documento equivalente para estrangeiros)</w:t>
      </w:r>
      <w:r w:rsidRPr="002602EB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2602EB">
        <w:rPr>
          <w:sz w:val="20"/>
          <w:szCs w:val="20"/>
        </w:rPr>
        <w:t xml:space="preserve">não serão aceitos Registros Profissionais nem </w:t>
      </w:r>
      <w:r>
        <w:rPr>
          <w:sz w:val="20"/>
          <w:szCs w:val="20"/>
        </w:rPr>
        <w:t>a</w:t>
      </w:r>
      <w:r w:rsidRPr="002602EB">
        <w:rPr>
          <w:sz w:val="20"/>
          <w:szCs w:val="20"/>
        </w:rPr>
        <w:t xml:space="preserve"> CNH);</w:t>
      </w:r>
    </w:p>
    <w:p w:rsidR="003F3113" w:rsidRPr="002602EB" w:rsidRDefault="003F3113" w:rsidP="003F3113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7218E3">
        <w:rPr>
          <w:b/>
          <w:iCs/>
          <w:sz w:val="20"/>
          <w:szCs w:val="20"/>
        </w:rPr>
        <w:t>2.8</w:t>
      </w:r>
      <w:r w:rsidRPr="002602EB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>Cópia do Título de Eleitor</w:t>
      </w:r>
      <w:r>
        <w:rPr>
          <w:sz w:val="20"/>
          <w:szCs w:val="20"/>
        </w:rPr>
        <w:t xml:space="preserve"> (exceto para estrangeiros)</w:t>
      </w:r>
      <w:r w:rsidRPr="002602EB">
        <w:rPr>
          <w:sz w:val="20"/>
          <w:szCs w:val="20"/>
        </w:rPr>
        <w:t>;</w:t>
      </w:r>
    </w:p>
    <w:p w:rsidR="003F3113" w:rsidRPr="002602EB" w:rsidRDefault="003F3113" w:rsidP="003F3113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7218E3">
        <w:rPr>
          <w:b/>
          <w:iCs/>
          <w:sz w:val="20"/>
          <w:szCs w:val="20"/>
        </w:rPr>
        <w:t>2.9</w:t>
      </w:r>
      <w:r w:rsidRPr="002602EB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>Cópia do Documento Militar</w:t>
      </w:r>
      <w:r>
        <w:rPr>
          <w:sz w:val="20"/>
          <w:szCs w:val="20"/>
        </w:rPr>
        <w:t xml:space="preserve"> (exceto para estrangeiros)</w:t>
      </w:r>
      <w:r w:rsidRPr="002602EB">
        <w:rPr>
          <w:sz w:val="20"/>
          <w:szCs w:val="20"/>
        </w:rPr>
        <w:t>;</w:t>
      </w:r>
    </w:p>
    <w:p w:rsidR="003F3113" w:rsidRPr="002602EB" w:rsidRDefault="003F3113" w:rsidP="003F3113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7218E3">
        <w:rPr>
          <w:b/>
          <w:iCs/>
          <w:sz w:val="20"/>
          <w:szCs w:val="20"/>
        </w:rPr>
        <w:t>2.10</w:t>
      </w:r>
      <w:r w:rsidRPr="002602EB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>Cópia do CPF</w:t>
      </w:r>
      <w:r>
        <w:rPr>
          <w:sz w:val="20"/>
          <w:szCs w:val="20"/>
        </w:rPr>
        <w:t xml:space="preserve"> (exceto para estrangeiros)</w:t>
      </w:r>
      <w:r w:rsidRPr="002602EB">
        <w:rPr>
          <w:sz w:val="20"/>
          <w:szCs w:val="20"/>
        </w:rPr>
        <w:t>;</w:t>
      </w:r>
    </w:p>
    <w:p w:rsidR="003F3113" w:rsidRDefault="003F3113" w:rsidP="003F3113">
      <w:pPr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7218E3">
        <w:rPr>
          <w:b/>
          <w:bCs/>
          <w:sz w:val="20"/>
          <w:szCs w:val="20"/>
        </w:rPr>
        <w:t>2.11</w:t>
      </w:r>
      <w:r>
        <w:rPr>
          <w:bCs/>
          <w:sz w:val="20"/>
          <w:szCs w:val="20"/>
        </w:rPr>
        <w:t xml:space="preserve">- </w:t>
      </w:r>
      <w:r w:rsidRPr="00781CCC">
        <w:rPr>
          <w:sz w:val="20"/>
          <w:szCs w:val="20"/>
        </w:rPr>
        <w:t>Proficiência em Inglês</w:t>
      </w:r>
      <w:r w:rsidRPr="005A49AE">
        <w:rPr>
          <w:b/>
          <w:sz w:val="20"/>
          <w:szCs w:val="20"/>
        </w:rPr>
        <w:t>:</w:t>
      </w:r>
      <w:r w:rsidRPr="005A49AE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Os candidatos, tanto no Mestrado quanto para o Doutorado e Doutorado Direto deverão comprovar P</w:t>
      </w:r>
      <w:r w:rsidRPr="002602EB">
        <w:rPr>
          <w:sz w:val="20"/>
          <w:szCs w:val="20"/>
        </w:rPr>
        <w:t xml:space="preserve">roficiência </w:t>
      </w:r>
      <w:r>
        <w:rPr>
          <w:sz w:val="20"/>
          <w:szCs w:val="20"/>
        </w:rPr>
        <w:t>em Língua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>Ingle</w:t>
      </w:r>
      <w:r w:rsidRPr="002602EB">
        <w:rPr>
          <w:sz w:val="20"/>
          <w:szCs w:val="20"/>
        </w:rPr>
        <w:t>s</w:t>
      </w:r>
      <w:r>
        <w:rPr>
          <w:sz w:val="20"/>
          <w:szCs w:val="20"/>
        </w:rPr>
        <w:t xml:space="preserve">a na inscrição ao processo seletivo de ingresso, que poderá ser demonstrada com a apresentação de </w:t>
      </w:r>
      <w:r>
        <w:rPr>
          <w:bCs/>
          <w:sz w:val="20"/>
          <w:szCs w:val="20"/>
        </w:rPr>
        <w:t>uma c</w:t>
      </w:r>
      <w:r w:rsidRPr="002602EB">
        <w:rPr>
          <w:bCs/>
          <w:sz w:val="20"/>
          <w:szCs w:val="20"/>
        </w:rPr>
        <w:t xml:space="preserve">ópia do </w:t>
      </w:r>
      <w:r>
        <w:rPr>
          <w:bCs/>
          <w:sz w:val="20"/>
          <w:szCs w:val="20"/>
        </w:rPr>
        <w:t xml:space="preserve">Certificado </w:t>
      </w:r>
      <w:r>
        <w:rPr>
          <w:sz w:val="20"/>
          <w:szCs w:val="20"/>
        </w:rPr>
        <w:t>(</w:t>
      </w:r>
      <w:r w:rsidRPr="002602EB">
        <w:rPr>
          <w:sz w:val="20"/>
          <w:szCs w:val="20"/>
        </w:rPr>
        <w:t xml:space="preserve">conforme </w:t>
      </w:r>
      <w:r>
        <w:rPr>
          <w:sz w:val="20"/>
          <w:szCs w:val="20"/>
        </w:rPr>
        <w:t xml:space="preserve">exames </w:t>
      </w:r>
      <w:r w:rsidRPr="002602EB">
        <w:rPr>
          <w:sz w:val="20"/>
          <w:szCs w:val="20"/>
        </w:rPr>
        <w:t>TEAP, TOEFL, ALLUMINI, IELTS e CAMBRIDGE</w:t>
      </w:r>
      <w:r>
        <w:rPr>
          <w:sz w:val="20"/>
          <w:szCs w:val="20"/>
        </w:rPr>
        <w:t>, c</w:t>
      </w:r>
      <w:r w:rsidRPr="002602EB">
        <w:rPr>
          <w:sz w:val="20"/>
          <w:szCs w:val="20"/>
        </w:rPr>
        <w:t>ons</w:t>
      </w:r>
      <w:r>
        <w:rPr>
          <w:sz w:val="20"/>
          <w:szCs w:val="20"/>
        </w:rPr>
        <w:t xml:space="preserve">iderando aproveitamento igual ou superior a </w:t>
      </w:r>
      <w:sdt>
        <w:sdtPr>
          <w:rPr>
            <w:b/>
            <w:color w:val="FF0000"/>
            <w:sz w:val="20"/>
            <w:szCs w:val="20"/>
          </w:rPr>
          <w:id w:val="1726771"/>
          <w:placeholder>
            <w:docPart w:val="3915244AFB01485584D2724C4B01AE7A"/>
          </w:placeholder>
          <w:comboBox>
            <w:listItem w:value="Escolher um item."/>
          </w:comboBox>
        </w:sdtPr>
        <w:sdtEndPr/>
        <w:sdtContent>
          <w:r>
            <w:rPr>
              <w:b/>
              <w:color w:val="FF0000"/>
              <w:sz w:val="20"/>
              <w:szCs w:val="20"/>
            </w:rPr>
            <w:t>60%</w:t>
          </w:r>
        </w:sdtContent>
      </w:sdt>
      <w:r>
        <w:rPr>
          <w:sz w:val="20"/>
          <w:szCs w:val="20"/>
        </w:rPr>
        <w:t xml:space="preserve"> da nota máxima para o Mestrado e </w:t>
      </w:r>
      <w:sdt>
        <w:sdtPr>
          <w:rPr>
            <w:b/>
            <w:color w:val="FF0000"/>
            <w:sz w:val="20"/>
            <w:szCs w:val="20"/>
          </w:rPr>
          <w:id w:val="1726774"/>
          <w:placeholder>
            <w:docPart w:val="E483E642F46A49998B865F4954AA69B4"/>
          </w:placeholder>
          <w:comboBox>
            <w:listItem w:value="Escolher um item."/>
          </w:comboBox>
        </w:sdtPr>
        <w:sdtEndPr/>
        <w:sdtContent>
          <w:r>
            <w:rPr>
              <w:b/>
              <w:color w:val="FF0000"/>
              <w:sz w:val="20"/>
              <w:szCs w:val="20"/>
            </w:rPr>
            <w:t>70%</w:t>
          </w:r>
        </w:sdtContent>
      </w:sdt>
      <w:r>
        <w:rPr>
          <w:sz w:val="20"/>
          <w:szCs w:val="20"/>
        </w:rPr>
        <w:t xml:space="preserve"> para Doutorado e Doutorado Direto. Não há prazo de validade para os exames de proficiência.</w:t>
      </w:r>
    </w:p>
    <w:p w:rsidR="003F3113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18E3">
        <w:rPr>
          <w:b/>
          <w:sz w:val="20"/>
          <w:szCs w:val="20"/>
        </w:rPr>
        <w:t>2.12</w:t>
      </w:r>
      <w:r>
        <w:rPr>
          <w:sz w:val="20"/>
          <w:szCs w:val="20"/>
        </w:rPr>
        <w:t xml:space="preserve">Comprovante de pagamento de taxa de inscrição no valor de R$ 200,00 </w:t>
      </w:r>
      <w:r>
        <w:rPr>
          <w:color w:val="000000" w:themeColor="text1"/>
          <w:sz w:val="20"/>
          <w:szCs w:val="20"/>
        </w:rPr>
        <w:t xml:space="preserve">(duzentos reais), </w:t>
      </w:r>
      <w:r>
        <w:rPr>
          <w:sz w:val="20"/>
          <w:szCs w:val="20"/>
        </w:rPr>
        <w:t xml:space="preserve">a ser pago por meio de boleto bancário, </w:t>
      </w:r>
      <w:r>
        <w:rPr>
          <w:b/>
          <w:sz w:val="20"/>
          <w:szCs w:val="20"/>
        </w:rPr>
        <w:t>pagável até 7 (sete) dias após a emissão do boleto</w:t>
      </w:r>
      <w:r>
        <w:rPr>
          <w:sz w:val="20"/>
          <w:szCs w:val="20"/>
        </w:rPr>
        <w:t xml:space="preserve">, disponível no endereço eletrônico </w:t>
      </w:r>
      <w:hyperlink r:id="rId6" w:history="1">
        <w:r>
          <w:rPr>
            <w:rStyle w:val="Hyperlink"/>
          </w:rPr>
          <w:t>http://boletos.fmrp.usp.br/login.php</w:t>
        </w:r>
      </w:hyperlink>
      <w:r>
        <w:rPr>
          <w:sz w:val="20"/>
          <w:szCs w:val="20"/>
        </w:rPr>
        <w:t>. Não haverá devolução da taxa de inscrição em hipótese alguma.</w:t>
      </w:r>
    </w:p>
    <w:p w:rsidR="003F3113" w:rsidRDefault="003F3113" w:rsidP="003F3113">
      <w:pPr>
        <w:spacing w:after="120"/>
        <w:jc w:val="both"/>
        <w:rPr>
          <w:b/>
          <w:sz w:val="20"/>
          <w:szCs w:val="20"/>
        </w:rPr>
      </w:pPr>
    </w:p>
    <w:p w:rsidR="003F3113" w:rsidRPr="007218E3" w:rsidRDefault="003F3113" w:rsidP="003F311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7218E3">
        <w:rPr>
          <w:b/>
          <w:sz w:val="20"/>
          <w:szCs w:val="20"/>
        </w:rPr>
        <w:t>3- Documentos Específicos do Programa, exigidos para Inscrição:</w:t>
      </w:r>
    </w:p>
    <w:p w:rsidR="003F3113" w:rsidRPr="007218E3" w:rsidRDefault="003F3113" w:rsidP="003F3113">
      <w:pPr>
        <w:spacing w:after="120"/>
        <w:jc w:val="both"/>
        <w:rPr>
          <w:b/>
          <w:sz w:val="20"/>
          <w:szCs w:val="20"/>
        </w:rPr>
      </w:pPr>
    </w:p>
    <w:p w:rsidR="003F3113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18E3">
        <w:rPr>
          <w:b/>
          <w:sz w:val="20"/>
          <w:szCs w:val="20"/>
        </w:rPr>
        <w:t>3.1</w:t>
      </w:r>
      <w:r>
        <w:rPr>
          <w:sz w:val="20"/>
          <w:szCs w:val="20"/>
        </w:rPr>
        <w:t xml:space="preserve"> – Cópia do certificado de Residência Médica (para os médicos)</w:t>
      </w:r>
    </w:p>
    <w:p w:rsidR="003F3113" w:rsidRPr="002602EB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18E3">
        <w:rPr>
          <w:b/>
          <w:sz w:val="20"/>
          <w:szCs w:val="20"/>
        </w:rPr>
        <w:t>3.2</w:t>
      </w:r>
      <w:r>
        <w:rPr>
          <w:sz w:val="20"/>
          <w:szCs w:val="20"/>
        </w:rPr>
        <w:t xml:space="preserve"> - Projeto de Pesquisa.</w:t>
      </w:r>
    </w:p>
    <w:p w:rsidR="003F3113" w:rsidRDefault="003F3113" w:rsidP="003F311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7218E3">
        <w:rPr>
          <w:b/>
          <w:sz w:val="20"/>
          <w:szCs w:val="20"/>
        </w:rPr>
        <w:t>3.3-</w:t>
      </w:r>
      <w:r>
        <w:rPr>
          <w:sz w:val="20"/>
          <w:szCs w:val="20"/>
        </w:rPr>
        <w:t xml:space="preserve"> </w:t>
      </w:r>
      <w:r w:rsidRPr="002602EB">
        <w:rPr>
          <w:sz w:val="20"/>
          <w:szCs w:val="20"/>
        </w:rPr>
        <w:t xml:space="preserve">Curriculum Vitae </w:t>
      </w:r>
      <w:r w:rsidRPr="00CA5907">
        <w:rPr>
          <w:sz w:val="20"/>
          <w:szCs w:val="20"/>
        </w:rPr>
        <w:t xml:space="preserve">(de preferência no Modelo LATTES </w:t>
      </w:r>
      <w:hyperlink r:id="rId7" w:history="1">
        <w:r w:rsidRPr="007A3BF9">
          <w:rPr>
            <w:rStyle w:val="Hyperlink"/>
            <w:color w:val="auto"/>
            <w:sz w:val="20"/>
            <w:szCs w:val="20"/>
          </w:rPr>
          <w:t>http://www.cnpq.br</w:t>
        </w:r>
      </w:hyperlink>
      <w:r>
        <w:rPr>
          <w:sz w:val="20"/>
          <w:szCs w:val="20"/>
        </w:rPr>
        <w:t xml:space="preserve">, sem </w:t>
      </w:r>
      <w:r w:rsidRPr="00CA5907">
        <w:rPr>
          <w:sz w:val="20"/>
          <w:szCs w:val="20"/>
        </w:rPr>
        <w:t>encaderna</w:t>
      </w:r>
      <w:r>
        <w:rPr>
          <w:sz w:val="20"/>
          <w:szCs w:val="20"/>
        </w:rPr>
        <w:t>ção). O</w:t>
      </w:r>
      <w:r w:rsidRPr="00CA5907">
        <w:rPr>
          <w:sz w:val="20"/>
          <w:szCs w:val="20"/>
        </w:rPr>
        <w:t>s comprovantes deverão ser entregues separadamente</w:t>
      </w:r>
      <w:r>
        <w:rPr>
          <w:sz w:val="20"/>
          <w:szCs w:val="20"/>
        </w:rPr>
        <w:t>.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 w:rsidRPr="004C5823">
        <w:rPr>
          <w:sz w:val="20"/>
          <w:szCs w:val="20"/>
          <w:u w:val="single"/>
        </w:rPr>
        <w:t>Serão analisados, os itens</w:t>
      </w:r>
      <w:r>
        <w:rPr>
          <w:sz w:val="20"/>
          <w:szCs w:val="20"/>
        </w:rPr>
        <w:t>: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01) Trabalhos publicados ou aceitos em revistas indexadas (peso 10);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02) Livro, Capítulo de livro publicado, Dissertação defendida (peso 9);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03) Monografia ou TCC defendidos (peso 8);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04) Bolsa de Iniciação científica (PET, CNPq, FAPESP) (peso 8);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05) Estágio no exterior na área da pesquisa (mínimo 1 mês) (peso 7);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6) Estágios no país na área da pesquisa (mínimo 1 mês) (peso 7);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07) Professor Contratado em IES (peso 6);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08) Prêmio recebido em ciências (peso 5);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09) Monitoria oficial (peso 3);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Resumos publicados em congresso (máximo 3) (peso 2);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Comissão organizadora de eventos (peso 2);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Aulas, palestras ou conferências ministradas (peso 2); </w:t>
      </w:r>
    </w:p>
    <w:p w:rsidR="003F3113" w:rsidRDefault="003F3113" w:rsidP="003F3113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13) Cursos extracurriculares, na área (peso 1).</w:t>
      </w:r>
    </w:p>
    <w:p w:rsidR="003F3113" w:rsidRDefault="003F3113" w:rsidP="003F3113">
      <w:pPr>
        <w:jc w:val="both"/>
        <w:rPr>
          <w:b/>
          <w:sz w:val="20"/>
          <w:szCs w:val="20"/>
        </w:rPr>
      </w:pPr>
    </w:p>
    <w:p w:rsidR="003F3113" w:rsidRPr="007218E3" w:rsidRDefault="003F3113" w:rsidP="003F3113">
      <w:pPr>
        <w:jc w:val="both"/>
        <w:rPr>
          <w:b/>
          <w:sz w:val="20"/>
          <w:szCs w:val="20"/>
        </w:rPr>
      </w:pPr>
      <w:r w:rsidRPr="007218E3">
        <w:rPr>
          <w:b/>
          <w:sz w:val="20"/>
          <w:szCs w:val="20"/>
        </w:rPr>
        <w:tab/>
        <w:t>4- Documentos para Matrícula (além dos documentos apresentados para a inscrição):</w:t>
      </w:r>
    </w:p>
    <w:p w:rsidR="003F3113" w:rsidRDefault="003F3113" w:rsidP="003F3113">
      <w:pPr>
        <w:spacing w:before="120" w:after="120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ab/>
        <w:t>4.1-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3F3113" w:rsidRPr="005E0374" w:rsidRDefault="003F3113" w:rsidP="003F3113">
      <w:p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E0374">
        <w:rPr>
          <w:b/>
          <w:sz w:val="20"/>
          <w:szCs w:val="20"/>
        </w:rPr>
        <w:t>Observação:</w:t>
      </w:r>
      <w:r w:rsidRPr="005E0374">
        <w:rPr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</w:t>
      </w:r>
      <w:r>
        <w:rPr>
          <w:sz w:val="20"/>
          <w:szCs w:val="20"/>
        </w:rPr>
        <w:t xml:space="preserve">de </w:t>
      </w:r>
      <w:r w:rsidRPr="005E0374">
        <w:rPr>
          <w:sz w:val="20"/>
          <w:szCs w:val="20"/>
        </w:rPr>
        <w:t>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3F3113" w:rsidRDefault="003F3113" w:rsidP="003F3113"/>
    <w:p w:rsidR="003F3113" w:rsidRDefault="003F3113" w:rsidP="003F3113">
      <w:pPr>
        <w:pStyle w:val="Corpodetexto"/>
        <w:tabs>
          <w:tab w:val="left" w:pos="240"/>
        </w:tabs>
        <w:rPr>
          <w:b/>
        </w:rPr>
      </w:pPr>
      <w:r>
        <w:rPr>
          <w:b/>
        </w:rPr>
        <w:t xml:space="preserve">5. </w:t>
      </w:r>
      <w:r w:rsidRPr="002602EB">
        <w:rPr>
          <w:b/>
        </w:rPr>
        <w:t>CRITÉRIOS DE SELEÇÃO:</w:t>
      </w:r>
      <w:r>
        <w:rPr>
          <w:b/>
        </w:rPr>
        <w:t xml:space="preserve"> </w:t>
      </w:r>
    </w:p>
    <w:p w:rsidR="003F3113" w:rsidRDefault="003F3113" w:rsidP="003F3113">
      <w:pPr>
        <w:pStyle w:val="Corpodetexto"/>
        <w:tabs>
          <w:tab w:val="left" w:pos="240"/>
        </w:tabs>
        <w:rPr>
          <w:b/>
        </w:rPr>
      </w:pPr>
    </w:p>
    <w:p w:rsidR="003F3113" w:rsidRPr="00FB585D" w:rsidRDefault="003F3113" w:rsidP="003F3113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3F3113" w:rsidRPr="002602EB" w:rsidRDefault="003F3113" w:rsidP="003F3113">
      <w:pPr>
        <w:pStyle w:val="Corpodetexto"/>
        <w:tabs>
          <w:tab w:val="left" w:pos="240"/>
        </w:tabs>
        <w:rPr>
          <w:b/>
        </w:rPr>
      </w:pPr>
    </w:p>
    <w:p w:rsidR="003F3113" w:rsidRPr="002602EB" w:rsidRDefault="003F3113" w:rsidP="003F3113">
      <w:pPr>
        <w:pStyle w:val="Corpodetexto"/>
        <w:tabs>
          <w:tab w:val="left" w:pos="240"/>
        </w:tabs>
        <w:rPr>
          <w:b/>
        </w:rPr>
      </w:pPr>
    </w:p>
    <w:p w:rsidR="003F3113" w:rsidRPr="003171F4" w:rsidRDefault="003F3113" w:rsidP="003F3113">
      <w:pPr>
        <w:jc w:val="both"/>
        <w:rPr>
          <w:b/>
          <w:bCs/>
          <w:sz w:val="20"/>
          <w:szCs w:val="20"/>
        </w:rPr>
      </w:pPr>
      <w:r w:rsidRPr="003171F4">
        <w:rPr>
          <w:b/>
          <w:bCs/>
          <w:sz w:val="20"/>
          <w:szCs w:val="20"/>
        </w:rPr>
        <w:t xml:space="preserve">Mestrado: </w:t>
      </w:r>
    </w:p>
    <w:p w:rsidR="003F3113" w:rsidRDefault="003F3113" w:rsidP="003F3113">
      <w:pPr>
        <w:jc w:val="both"/>
        <w:rPr>
          <w:b/>
          <w:sz w:val="20"/>
          <w:szCs w:val="20"/>
          <w:lang w:eastAsia="en-US"/>
        </w:rPr>
      </w:pPr>
    </w:p>
    <w:p w:rsidR="003F3113" w:rsidRPr="00986203" w:rsidRDefault="003F3113" w:rsidP="003F3113">
      <w:pPr>
        <w:jc w:val="both"/>
        <w:rPr>
          <w:sz w:val="20"/>
          <w:szCs w:val="20"/>
          <w:lang w:eastAsia="en-US"/>
        </w:rPr>
      </w:pPr>
      <w:r w:rsidRPr="003171F4">
        <w:rPr>
          <w:b/>
          <w:sz w:val="20"/>
          <w:szCs w:val="20"/>
          <w:lang w:eastAsia="en-US"/>
        </w:rPr>
        <w:t>1) Prova Escrita:</w:t>
      </w:r>
      <w:r w:rsidRPr="00800456">
        <w:rPr>
          <w:b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Os candidatos ao Mestrado poderão optar pelas modalidades M1 (genética Geral), M2 (Genética Médica e Clínica) ou M3 (Bioinformática). 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A prova constará </w:t>
      </w:r>
      <w:r w:rsidRPr="00800456">
        <w:rPr>
          <w:sz w:val="20"/>
          <w:szCs w:val="20"/>
          <w:lang w:eastAsia="en-US"/>
        </w:rPr>
        <w:t xml:space="preserve">10(dez) questões, </w:t>
      </w:r>
      <w:r>
        <w:rPr>
          <w:sz w:val="20"/>
          <w:szCs w:val="20"/>
          <w:lang w:eastAsia="en-US"/>
        </w:rPr>
        <w:t xml:space="preserve">sendo que os alunos que optarem pela modalidade M1 deverão responder todas as questões. Aqueles que optarem pela modalidade M2 deverão responder 6 questões desta modalidade e 4 da modalidade M1. Os candidatos que fizerem opção pela modalidade M3 deverão responder 6 questões desta modalidade e 4 da modalidade M1. 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4A498E">
        <w:rPr>
          <w:b/>
          <w:sz w:val="20"/>
          <w:szCs w:val="20"/>
          <w:lang w:eastAsia="en-US"/>
        </w:rPr>
        <w:t>Observação:</w:t>
      </w:r>
      <w:r>
        <w:rPr>
          <w:sz w:val="20"/>
          <w:szCs w:val="20"/>
          <w:lang w:eastAsia="en-US"/>
        </w:rPr>
        <w:t xml:space="preserve"> As questões serão formuladas com base no programa disponível no site do programa e publicado no Edital do Processo Seletivo no Diário Oficial do Estado de São Paulo.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3171F4">
        <w:rPr>
          <w:b/>
          <w:sz w:val="20"/>
          <w:szCs w:val="20"/>
          <w:lang w:eastAsia="en-US"/>
        </w:rPr>
        <w:t>Nota Final:</w:t>
      </w:r>
      <w:r>
        <w:rPr>
          <w:b/>
          <w:sz w:val="20"/>
          <w:szCs w:val="20"/>
          <w:lang w:eastAsia="en-US"/>
        </w:rPr>
        <w:t xml:space="preserve"> </w:t>
      </w:r>
      <w:r w:rsidRPr="00800456">
        <w:rPr>
          <w:sz w:val="20"/>
          <w:szCs w:val="20"/>
          <w:lang w:eastAsia="en-US"/>
        </w:rPr>
        <w:t xml:space="preserve">Os alunos que obtiverem nota igual ou superior a 5 (cinco) serão classificados e selecionados para ingressarem no </w:t>
      </w:r>
      <w:r>
        <w:rPr>
          <w:sz w:val="20"/>
          <w:szCs w:val="20"/>
          <w:lang w:eastAsia="en-US"/>
        </w:rPr>
        <w:t>P</w:t>
      </w:r>
      <w:r w:rsidRPr="00800456">
        <w:rPr>
          <w:sz w:val="20"/>
          <w:szCs w:val="20"/>
          <w:lang w:eastAsia="en-US"/>
        </w:rPr>
        <w:t xml:space="preserve">rograma </w:t>
      </w:r>
      <w:r>
        <w:rPr>
          <w:sz w:val="20"/>
          <w:szCs w:val="20"/>
          <w:lang w:eastAsia="en-US"/>
        </w:rPr>
        <w:t xml:space="preserve">no curso de Mestrado, mediante disponibilidade de orientador e </w:t>
      </w:r>
      <w:r w:rsidRPr="00800456">
        <w:rPr>
          <w:sz w:val="20"/>
          <w:szCs w:val="20"/>
          <w:lang w:eastAsia="en-US"/>
        </w:rPr>
        <w:t>de acordo com o número de vagas definidas previamente e informado n</w:t>
      </w:r>
      <w:r>
        <w:rPr>
          <w:sz w:val="20"/>
          <w:szCs w:val="20"/>
          <w:lang w:eastAsia="en-US"/>
        </w:rPr>
        <w:t>este</w:t>
      </w:r>
      <w:r w:rsidRPr="00800456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E</w:t>
      </w:r>
      <w:r w:rsidRPr="00800456">
        <w:rPr>
          <w:sz w:val="20"/>
          <w:szCs w:val="20"/>
          <w:lang w:eastAsia="en-US"/>
        </w:rPr>
        <w:t>dital</w:t>
      </w:r>
      <w:r>
        <w:rPr>
          <w:sz w:val="20"/>
          <w:szCs w:val="20"/>
          <w:lang w:eastAsia="en-US"/>
        </w:rPr>
        <w:t xml:space="preserve"> do Processo Seletivo</w:t>
      </w:r>
      <w:r w:rsidRPr="00800456">
        <w:rPr>
          <w:sz w:val="20"/>
          <w:szCs w:val="20"/>
          <w:lang w:eastAsia="en-US"/>
        </w:rPr>
        <w:t xml:space="preserve">. 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ab/>
        <w:t xml:space="preserve">Para efeito de concessão de bolsas institucionais a classificação final será dada pela média ponderada da prova escrita (peso </w:t>
      </w:r>
      <w:r w:rsidRPr="00D7204C">
        <w:rPr>
          <w:b/>
          <w:sz w:val="20"/>
          <w:szCs w:val="20"/>
          <w:lang w:eastAsia="en-US"/>
        </w:rPr>
        <w:t>6)</w:t>
      </w:r>
      <w:r>
        <w:rPr>
          <w:sz w:val="20"/>
          <w:szCs w:val="20"/>
          <w:lang w:eastAsia="en-US"/>
        </w:rPr>
        <w:t xml:space="preserve"> e Curriculum vitae (peso </w:t>
      </w:r>
      <w:r w:rsidRPr="00C5234F">
        <w:rPr>
          <w:b/>
          <w:sz w:val="20"/>
          <w:szCs w:val="20"/>
          <w:lang w:eastAsia="en-US"/>
        </w:rPr>
        <w:t>4</w:t>
      </w:r>
      <w:r>
        <w:rPr>
          <w:sz w:val="20"/>
          <w:szCs w:val="20"/>
          <w:lang w:eastAsia="en-US"/>
        </w:rPr>
        <w:t xml:space="preserve">). </w:t>
      </w:r>
    </w:p>
    <w:p w:rsidR="003F3113" w:rsidRDefault="003F3113" w:rsidP="003F3113">
      <w:pPr>
        <w:jc w:val="both"/>
        <w:rPr>
          <w:b/>
          <w:sz w:val="20"/>
          <w:szCs w:val="20"/>
          <w:u w:val="single"/>
          <w:lang w:eastAsia="en-US"/>
        </w:rPr>
      </w:pPr>
    </w:p>
    <w:p w:rsidR="003F3113" w:rsidRDefault="003F3113" w:rsidP="003F3113">
      <w:pPr>
        <w:jc w:val="both"/>
        <w:rPr>
          <w:b/>
          <w:sz w:val="20"/>
          <w:szCs w:val="20"/>
          <w:u w:val="single"/>
          <w:lang w:eastAsia="en-US"/>
        </w:rPr>
      </w:pPr>
    </w:p>
    <w:p w:rsidR="003F3113" w:rsidRPr="003171F4" w:rsidRDefault="003F3113" w:rsidP="003F3113">
      <w:pPr>
        <w:jc w:val="both"/>
        <w:rPr>
          <w:sz w:val="20"/>
          <w:szCs w:val="20"/>
          <w:lang w:eastAsia="en-US"/>
        </w:rPr>
      </w:pPr>
      <w:r w:rsidRPr="003171F4">
        <w:rPr>
          <w:b/>
          <w:sz w:val="20"/>
          <w:szCs w:val="20"/>
          <w:lang w:eastAsia="en-US"/>
        </w:rPr>
        <w:t>Doutorado</w:t>
      </w:r>
      <w:r w:rsidRPr="003171F4">
        <w:rPr>
          <w:sz w:val="20"/>
          <w:szCs w:val="20"/>
          <w:lang w:eastAsia="en-US"/>
        </w:rPr>
        <w:t>:</w:t>
      </w:r>
    </w:p>
    <w:p w:rsidR="003F3113" w:rsidRDefault="003F3113" w:rsidP="003F3113">
      <w:pPr>
        <w:jc w:val="both"/>
        <w:rPr>
          <w:b/>
          <w:sz w:val="20"/>
          <w:szCs w:val="20"/>
          <w:lang w:eastAsia="en-US"/>
        </w:rPr>
      </w:pP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2602EB">
        <w:rPr>
          <w:b/>
          <w:sz w:val="20"/>
          <w:szCs w:val="20"/>
          <w:lang w:eastAsia="en-US"/>
        </w:rPr>
        <w:t xml:space="preserve">1) </w:t>
      </w:r>
      <w:r w:rsidRPr="003171F4">
        <w:rPr>
          <w:b/>
          <w:sz w:val="20"/>
          <w:szCs w:val="20"/>
          <w:lang w:eastAsia="en-US"/>
        </w:rPr>
        <w:t>Análise de Curriculum Vitae</w:t>
      </w:r>
      <w:r w:rsidRPr="002602EB">
        <w:rPr>
          <w:sz w:val="20"/>
          <w:szCs w:val="20"/>
          <w:lang w:eastAsia="en-US"/>
        </w:rPr>
        <w:t>. A nota atribuída será de 0 (zero) a 10 (dez), sendo 7 (s</w:t>
      </w:r>
      <w:r>
        <w:rPr>
          <w:sz w:val="20"/>
          <w:szCs w:val="20"/>
          <w:lang w:eastAsia="en-US"/>
        </w:rPr>
        <w:t>ete) a nota mínima de aprovação;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p w:rsidR="003F3113" w:rsidRPr="00882888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882888">
        <w:rPr>
          <w:b/>
          <w:sz w:val="20"/>
          <w:szCs w:val="20"/>
          <w:lang w:eastAsia="en-US"/>
        </w:rPr>
        <w:t xml:space="preserve">2) </w:t>
      </w:r>
      <w:r w:rsidRPr="003171F4">
        <w:rPr>
          <w:b/>
          <w:sz w:val="20"/>
          <w:szCs w:val="20"/>
          <w:lang w:eastAsia="en-US"/>
        </w:rPr>
        <w:t>Análise do projeto de pesquisa</w:t>
      </w:r>
      <w:r w:rsidRPr="00882888">
        <w:rPr>
          <w:sz w:val="20"/>
          <w:szCs w:val="20"/>
          <w:lang w:eastAsia="en-US"/>
        </w:rPr>
        <w:t xml:space="preserve">: O projeto </w:t>
      </w:r>
      <w:r>
        <w:rPr>
          <w:sz w:val="20"/>
          <w:szCs w:val="20"/>
          <w:lang w:eastAsia="en-US"/>
        </w:rPr>
        <w:t>dev</w:t>
      </w:r>
      <w:r w:rsidRPr="00882888">
        <w:rPr>
          <w:sz w:val="20"/>
          <w:szCs w:val="20"/>
          <w:lang w:eastAsia="en-US"/>
        </w:rPr>
        <w:t>erá</w:t>
      </w:r>
      <w:r>
        <w:rPr>
          <w:sz w:val="20"/>
          <w:szCs w:val="20"/>
          <w:lang w:eastAsia="en-US"/>
        </w:rPr>
        <w:t xml:space="preserve"> ser apresentado em 5(cinco) páginas incluindo a bibliografia, que será</w:t>
      </w:r>
      <w:r w:rsidRPr="00882888">
        <w:rPr>
          <w:sz w:val="20"/>
          <w:szCs w:val="20"/>
          <w:lang w:eastAsia="en-US"/>
        </w:rPr>
        <w:t xml:space="preserve"> analisado pela sua formatação </w:t>
      </w:r>
      <w:r>
        <w:rPr>
          <w:sz w:val="20"/>
          <w:szCs w:val="20"/>
          <w:lang w:eastAsia="en-US"/>
        </w:rPr>
        <w:t xml:space="preserve">(fonte 11 Calibri, margens: direita/esquerda 2,5 cm, justificado, espaçamento entre linhas simples) </w:t>
      </w:r>
      <w:r w:rsidRPr="00882888">
        <w:rPr>
          <w:sz w:val="20"/>
          <w:szCs w:val="20"/>
          <w:lang w:eastAsia="en-US"/>
        </w:rPr>
        <w:t xml:space="preserve">e conteúdo. Serão consideradas a proposta científica, a metodologia, a viabilidade e a sua integração às linhas de pesquisa do programa.  </w:t>
      </w:r>
      <w:r>
        <w:rPr>
          <w:sz w:val="20"/>
          <w:szCs w:val="20"/>
          <w:lang w:eastAsia="en-US"/>
        </w:rPr>
        <w:t>O</w:t>
      </w:r>
      <w:r w:rsidRPr="002602EB">
        <w:rPr>
          <w:sz w:val="20"/>
          <w:szCs w:val="20"/>
        </w:rPr>
        <w:t xml:space="preserve"> candidato deverá fazer uma exposição oral de 15 minutos do projeto de pesquisa, podendo ser apresentação por Power Point.</w:t>
      </w:r>
      <w:r>
        <w:rPr>
          <w:sz w:val="20"/>
          <w:szCs w:val="20"/>
        </w:rPr>
        <w:t xml:space="preserve"> </w:t>
      </w:r>
      <w:r w:rsidRPr="00882888">
        <w:rPr>
          <w:sz w:val="20"/>
          <w:szCs w:val="20"/>
          <w:lang w:eastAsia="en-US"/>
        </w:rPr>
        <w:t xml:space="preserve">A nota atribuída será de 0 (zero) a 10 (dez), sendo 7 (sete) a nota mínima </w:t>
      </w:r>
      <w:r>
        <w:rPr>
          <w:sz w:val="20"/>
          <w:szCs w:val="20"/>
          <w:lang w:eastAsia="en-US"/>
        </w:rPr>
        <w:t>para</w:t>
      </w:r>
      <w:r w:rsidRPr="00882888">
        <w:rPr>
          <w:sz w:val="20"/>
          <w:szCs w:val="20"/>
          <w:lang w:eastAsia="en-US"/>
        </w:rPr>
        <w:t xml:space="preserve"> aprovação.</w:t>
      </w:r>
    </w:p>
    <w:p w:rsidR="003F3113" w:rsidRPr="002602EB" w:rsidRDefault="003F3113" w:rsidP="003F3113">
      <w:pPr>
        <w:pStyle w:val="Corpodetexto"/>
        <w:tabs>
          <w:tab w:val="left" w:pos="0"/>
        </w:tabs>
        <w:rPr>
          <w:b/>
          <w:u w:val="single"/>
        </w:rPr>
      </w:pPr>
    </w:p>
    <w:p w:rsidR="003F3113" w:rsidRDefault="003F3113" w:rsidP="003F3113">
      <w:pPr>
        <w:pStyle w:val="Corpodetexto"/>
        <w:tabs>
          <w:tab w:val="left" w:pos="240"/>
        </w:tabs>
        <w:rPr>
          <w:lang w:eastAsia="en-US"/>
        </w:rPr>
      </w:pPr>
      <w:r>
        <w:rPr>
          <w:b/>
        </w:rPr>
        <w:tab/>
      </w:r>
      <w:r w:rsidRPr="00231A13">
        <w:rPr>
          <w:b/>
        </w:rPr>
        <w:t>Nota final:</w:t>
      </w:r>
      <w:r w:rsidRPr="002602EB">
        <w:rPr>
          <w:b/>
        </w:rPr>
        <w:t xml:space="preserve"> </w:t>
      </w:r>
      <w:r w:rsidRPr="002602EB">
        <w:rPr>
          <w:lang w:eastAsia="en-US"/>
        </w:rPr>
        <w:t xml:space="preserve">O candidato deverá ser aprovado nos dois critérios para ser selecionado e a nota final será a média aritmética dos dois critérios analisados. Os candidatos </w:t>
      </w:r>
      <w:r>
        <w:rPr>
          <w:lang w:eastAsia="en-US"/>
        </w:rPr>
        <w:t>que obtiverem nota igual ou superior a 7 (sete)</w:t>
      </w:r>
      <w:r w:rsidRPr="002602EB">
        <w:rPr>
          <w:lang w:eastAsia="en-US"/>
        </w:rPr>
        <w:t xml:space="preserve"> serão</w:t>
      </w:r>
      <w:r>
        <w:rPr>
          <w:lang w:eastAsia="en-US"/>
        </w:rPr>
        <w:t xml:space="preserve"> classificados e</w:t>
      </w:r>
      <w:r w:rsidRPr="002602EB">
        <w:rPr>
          <w:lang w:eastAsia="en-US"/>
        </w:rPr>
        <w:t xml:space="preserve"> selecionados </w:t>
      </w:r>
      <w:r>
        <w:rPr>
          <w:lang w:eastAsia="en-US"/>
        </w:rPr>
        <w:t xml:space="preserve">e poderão ser aceitos para ingressarem no programa no curso de Doutorado, mediante </w:t>
      </w:r>
      <w:r w:rsidRPr="002602EB">
        <w:rPr>
          <w:lang w:eastAsia="en-US"/>
        </w:rPr>
        <w:t>dispon</w:t>
      </w:r>
      <w:r>
        <w:rPr>
          <w:lang w:eastAsia="en-US"/>
        </w:rPr>
        <w:t>ibilidade</w:t>
      </w:r>
      <w:r w:rsidRPr="002602EB">
        <w:rPr>
          <w:lang w:eastAsia="en-US"/>
        </w:rPr>
        <w:t xml:space="preserve"> </w:t>
      </w:r>
      <w:r>
        <w:rPr>
          <w:lang w:eastAsia="en-US"/>
        </w:rPr>
        <w:t xml:space="preserve">do orientador e conforme </w:t>
      </w:r>
      <w:r w:rsidRPr="002602EB">
        <w:rPr>
          <w:lang w:eastAsia="en-US"/>
        </w:rPr>
        <w:t xml:space="preserve">o número de vagas </w:t>
      </w:r>
      <w:r>
        <w:rPr>
          <w:lang w:eastAsia="en-US"/>
        </w:rPr>
        <w:t xml:space="preserve">informados neste Edital do Processo Seletivo. </w:t>
      </w:r>
    </w:p>
    <w:p w:rsidR="003F3113" w:rsidRDefault="003F3113" w:rsidP="003F3113">
      <w:pPr>
        <w:jc w:val="both"/>
        <w:rPr>
          <w:sz w:val="20"/>
          <w:szCs w:val="20"/>
        </w:rPr>
      </w:pP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 xml:space="preserve">Para efeito de concessão de bolsas institucionais a classificação final será dada pela média ponderada do projeto de pesquisa (peso </w:t>
      </w:r>
      <w:r w:rsidRPr="00D7204C">
        <w:rPr>
          <w:b/>
          <w:sz w:val="20"/>
          <w:szCs w:val="20"/>
          <w:lang w:eastAsia="en-US"/>
        </w:rPr>
        <w:t>6)</w:t>
      </w:r>
      <w:r>
        <w:rPr>
          <w:sz w:val="20"/>
          <w:szCs w:val="20"/>
          <w:lang w:eastAsia="en-US"/>
        </w:rPr>
        <w:t xml:space="preserve"> e Curriculum vitae (peso </w:t>
      </w:r>
      <w:r w:rsidRPr="00C5234F">
        <w:rPr>
          <w:b/>
          <w:sz w:val="20"/>
          <w:szCs w:val="20"/>
          <w:lang w:eastAsia="en-US"/>
        </w:rPr>
        <w:t>4</w:t>
      </w:r>
      <w:r>
        <w:rPr>
          <w:sz w:val="20"/>
          <w:szCs w:val="20"/>
          <w:lang w:eastAsia="en-US"/>
        </w:rPr>
        <w:t>).</w:t>
      </w:r>
    </w:p>
    <w:p w:rsidR="003F3113" w:rsidRDefault="003F3113" w:rsidP="003F3113">
      <w:pPr>
        <w:jc w:val="both"/>
        <w:rPr>
          <w:sz w:val="20"/>
          <w:szCs w:val="20"/>
        </w:rPr>
      </w:pPr>
    </w:p>
    <w:p w:rsidR="003F3113" w:rsidRPr="00231A13" w:rsidRDefault="003F3113" w:rsidP="003F3113">
      <w:pPr>
        <w:jc w:val="both"/>
        <w:rPr>
          <w:sz w:val="20"/>
          <w:szCs w:val="20"/>
          <w:lang w:eastAsia="en-US"/>
        </w:rPr>
      </w:pPr>
      <w:r w:rsidRPr="00231A13">
        <w:rPr>
          <w:b/>
          <w:sz w:val="20"/>
          <w:szCs w:val="20"/>
          <w:lang w:eastAsia="en-US"/>
        </w:rPr>
        <w:t>Doutorado Direto</w:t>
      </w:r>
      <w:r w:rsidRPr="00231A13">
        <w:rPr>
          <w:sz w:val="20"/>
          <w:szCs w:val="20"/>
          <w:lang w:eastAsia="en-US"/>
        </w:rPr>
        <w:t>:</w:t>
      </w:r>
    </w:p>
    <w:p w:rsidR="003F3113" w:rsidRDefault="003F3113" w:rsidP="003F3113">
      <w:pPr>
        <w:jc w:val="both"/>
        <w:rPr>
          <w:b/>
          <w:sz w:val="20"/>
          <w:szCs w:val="20"/>
          <w:lang w:eastAsia="en-US"/>
        </w:rPr>
      </w:pPr>
    </w:p>
    <w:p w:rsidR="003F3113" w:rsidRPr="00DD267B" w:rsidRDefault="003F3113" w:rsidP="003F311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Pr="00DD267B">
        <w:rPr>
          <w:sz w:val="20"/>
          <w:szCs w:val="20"/>
          <w:lang w:eastAsia="en-US"/>
        </w:rPr>
        <w:t xml:space="preserve">Os candidatos ao </w:t>
      </w:r>
      <w:r w:rsidRPr="00DD267B">
        <w:rPr>
          <w:sz w:val="20"/>
          <w:szCs w:val="20"/>
          <w:u w:val="single"/>
          <w:lang w:eastAsia="en-US"/>
        </w:rPr>
        <w:t>doutorado direto</w:t>
      </w:r>
      <w:r w:rsidRPr="00DD267B">
        <w:rPr>
          <w:sz w:val="20"/>
          <w:szCs w:val="20"/>
          <w:lang w:eastAsia="en-US"/>
        </w:rPr>
        <w:t xml:space="preserve"> que forem aprovados na prova escrita deverão apresentar seus projetos de pesquisas para a banca examinadora indicada pela Comissão de Seleção.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 w:rsidRPr="00DD267B">
        <w:rPr>
          <w:sz w:val="20"/>
          <w:szCs w:val="20"/>
          <w:lang w:eastAsia="en-US"/>
        </w:rPr>
        <w:t>Para a classificação final serão utilizados os mesmos critérios dos alunos ao doutorado (Curriculum vitae e apresentação do projeto).</w:t>
      </w:r>
    </w:p>
    <w:p w:rsidR="003F3113" w:rsidRDefault="003F3113" w:rsidP="003F3113">
      <w:pPr>
        <w:jc w:val="both"/>
        <w:rPr>
          <w:b/>
          <w:sz w:val="20"/>
          <w:szCs w:val="20"/>
          <w:u w:val="single"/>
          <w:lang w:eastAsia="en-US"/>
        </w:rPr>
      </w:pPr>
    </w:p>
    <w:p w:rsidR="003F3113" w:rsidRPr="0098620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231A13">
        <w:rPr>
          <w:b/>
          <w:sz w:val="20"/>
          <w:szCs w:val="20"/>
          <w:lang w:eastAsia="en-US"/>
        </w:rPr>
        <w:t>1) Prova Escrita:</w:t>
      </w:r>
      <w:r w:rsidRPr="00800456">
        <w:rPr>
          <w:b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Os candidatos ao Doutorado Direto poderão optar pelas modalidades M1 (genética Geral), M2 (Genética Médica e Clínica) ou M3 (Bioinformática). 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 xml:space="preserve">A prova constará </w:t>
      </w:r>
      <w:r w:rsidRPr="00800456">
        <w:rPr>
          <w:sz w:val="20"/>
          <w:szCs w:val="20"/>
          <w:lang w:eastAsia="en-US"/>
        </w:rPr>
        <w:t xml:space="preserve">10(dez) questões, </w:t>
      </w:r>
      <w:r>
        <w:rPr>
          <w:sz w:val="20"/>
          <w:szCs w:val="20"/>
          <w:lang w:eastAsia="en-US"/>
        </w:rPr>
        <w:t xml:space="preserve">sendo que os alunos que optarem pela modalidade M1 deverão responder todas as questões. Aqueles que optarem pela modalidade M2 deverão responder 6 questões desta modalidade e 4 da modalidade M1. Os candidatos que fizerem opção pela modalidade M3 deverão responder 6 questões desta modalidade e 4 da modalidade M1. 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4A498E">
        <w:rPr>
          <w:b/>
          <w:sz w:val="20"/>
          <w:szCs w:val="20"/>
          <w:lang w:eastAsia="en-US"/>
        </w:rPr>
        <w:t>Observaç</w:t>
      </w:r>
      <w:r>
        <w:rPr>
          <w:b/>
          <w:sz w:val="20"/>
          <w:szCs w:val="20"/>
          <w:lang w:eastAsia="en-US"/>
        </w:rPr>
        <w:t>ões</w:t>
      </w:r>
      <w:r w:rsidRPr="004A498E">
        <w:rPr>
          <w:b/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 xml:space="preserve"> 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E52C78">
        <w:rPr>
          <w:b/>
          <w:sz w:val="20"/>
          <w:szCs w:val="20"/>
          <w:lang w:eastAsia="en-US"/>
        </w:rPr>
        <w:t>1</w:t>
      </w:r>
      <w:r>
        <w:rPr>
          <w:b/>
          <w:sz w:val="20"/>
          <w:szCs w:val="20"/>
          <w:lang w:eastAsia="en-US"/>
        </w:rPr>
        <w:t>-</w:t>
      </w:r>
      <w:r>
        <w:rPr>
          <w:sz w:val="20"/>
          <w:szCs w:val="20"/>
          <w:lang w:eastAsia="en-US"/>
        </w:rPr>
        <w:t xml:space="preserve"> As questões serão formuladas com base no programa disponível no site do programa e publicado neste Edital do Processo Seletivo.</w:t>
      </w:r>
    </w:p>
    <w:p w:rsidR="003F3113" w:rsidRPr="005F5995" w:rsidRDefault="003F3113" w:rsidP="003F3113">
      <w:pPr>
        <w:spacing w:line="276" w:lineRule="auto"/>
        <w:jc w:val="both"/>
        <w:rPr>
          <w:b/>
          <w:color w:val="000000"/>
          <w:sz w:val="20"/>
          <w:szCs w:val="20"/>
          <w:lang w:eastAsia="en-US"/>
        </w:rPr>
      </w:pPr>
      <w:r>
        <w:rPr>
          <w:b/>
          <w:color w:val="000000"/>
          <w:sz w:val="20"/>
          <w:szCs w:val="20"/>
          <w:lang w:eastAsia="en-US"/>
        </w:rPr>
        <w:tab/>
        <w:t xml:space="preserve">2- </w:t>
      </w:r>
      <w:r>
        <w:rPr>
          <w:color w:val="000000"/>
          <w:sz w:val="20"/>
          <w:szCs w:val="20"/>
          <w:lang w:eastAsia="en-US"/>
        </w:rPr>
        <w:t xml:space="preserve">Os alunos que obtiverem média maior ou igual a 7,0 (sete) passarão para a segunda fase que constará </w:t>
      </w:r>
      <w:r w:rsidRPr="005F5995">
        <w:rPr>
          <w:b/>
          <w:color w:val="000000"/>
          <w:sz w:val="20"/>
          <w:szCs w:val="20"/>
          <w:lang w:eastAsia="en-US"/>
        </w:rPr>
        <w:t>de:</w:t>
      </w:r>
    </w:p>
    <w:p w:rsidR="003F3113" w:rsidRDefault="003F3113" w:rsidP="003F3113">
      <w:pPr>
        <w:jc w:val="both"/>
        <w:rPr>
          <w:b/>
          <w:sz w:val="20"/>
          <w:szCs w:val="20"/>
          <w:lang w:eastAsia="en-US"/>
        </w:rPr>
      </w:pP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  <w:t>2</w:t>
      </w:r>
      <w:r w:rsidRPr="002602EB">
        <w:rPr>
          <w:b/>
          <w:sz w:val="20"/>
          <w:szCs w:val="20"/>
          <w:lang w:eastAsia="en-US"/>
        </w:rPr>
        <w:t xml:space="preserve">) </w:t>
      </w:r>
      <w:r w:rsidRPr="00231A13">
        <w:rPr>
          <w:b/>
          <w:sz w:val="20"/>
          <w:szCs w:val="20"/>
          <w:lang w:eastAsia="en-US"/>
        </w:rPr>
        <w:t>Análise de Curriculum Vitae</w:t>
      </w:r>
      <w:r w:rsidRPr="00231A13">
        <w:rPr>
          <w:sz w:val="20"/>
          <w:szCs w:val="20"/>
          <w:lang w:eastAsia="en-US"/>
        </w:rPr>
        <w:t>:</w:t>
      </w:r>
      <w:r w:rsidRPr="002602EB">
        <w:rPr>
          <w:sz w:val="20"/>
          <w:szCs w:val="20"/>
          <w:lang w:eastAsia="en-US"/>
        </w:rPr>
        <w:t xml:space="preserve"> Ser</w:t>
      </w:r>
      <w:r>
        <w:rPr>
          <w:sz w:val="20"/>
          <w:szCs w:val="20"/>
          <w:lang w:eastAsia="en-US"/>
        </w:rPr>
        <w:t>ão</w:t>
      </w:r>
      <w:r w:rsidRPr="002602EB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consideradas, prioritariamente, as </w:t>
      </w:r>
      <w:r w:rsidRPr="002602EB">
        <w:rPr>
          <w:sz w:val="20"/>
          <w:szCs w:val="20"/>
          <w:lang w:eastAsia="en-US"/>
        </w:rPr>
        <w:t>atividades de pesquisa, publicações em revistas indexadas, resumos apresentados em congressos, organização de eventos e iniciação científica. A nota atribuída será de 0 (zero) a 10 (dez), sendo 7 (s</w:t>
      </w:r>
      <w:r>
        <w:rPr>
          <w:sz w:val="20"/>
          <w:szCs w:val="20"/>
          <w:lang w:eastAsia="en-US"/>
        </w:rPr>
        <w:t>ete) a nota mínima de aprovação;</w:t>
      </w: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p w:rsidR="003F3113" w:rsidRPr="00882888" w:rsidRDefault="003F3113" w:rsidP="003F3113">
      <w:pPr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  <w:t>3</w:t>
      </w:r>
      <w:r w:rsidRPr="00882888">
        <w:rPr>
          <w:b/>
          <w:sz w:val="20"/>
          <w:szCs w:val="20"/>
          <w:lang w:eastAsia="en-US"/>
        </w:rPr>
        <w:t xml:space="preserve">)  </w:t>
      </w:r>
      <w:r w:rsidRPr="00231A13">
        <w:rPr>
          <w:b/>
          <w:sz w:val="20"/>
          <w:szCs w:val="20"/>
          <w:lang w:eastAsia="en-US"/>
        </w:rPr>
        <w:t>Análise do projeto de pesquisa</w:t>
      </w:r>
      <w:r w:rsidRPr="00231A13">
        <w:rPr>
          <w:sz w:val="20"/>
          <w:szCs w:val="20"/>
          <w:lang w:eastAsia="en-US"/>
        </w:rPr>
        <w:t>:</w:t>
      </w:r>
      <w:r w:rsidRPr="00882888">
        <w:rPr>
          <w:sz w:val="20"/>
          <w:szCs w:val="20"/>
          <w:lang w:eastAsia="en-US"/>
        </w:rPr>
        <w:t xml:space="preserve"> O projeto </w:t>
      </w:r>
      <w:r>
        <w:rPr>
          <w:sz w:val="20"/>
          <w:szCs w:val="20"/>
          <w:lang w:eastAsia="en-US"/>
        </w:rPr>
        <w:t>dev</w:t>
      </w:r>
      <w:r w:rsidRPr="00882888">
        <w:rPr>
          <w:sz w:val="20"/>
          <w:szCs w:val="20"/>
          <w:lang w:eastAsia="en-US"/>
        </w:rPr>
        <w:t>erá</w:t>
      </w:r>
      <w:r>
        <w:rPr>
          <w:sz w:val="20"/>
          <w:szCs w:val="20"/>
          <w:lang w:eastAsia="en-US"/>
        </w:rPr>
        <w:t xml:space="preserve"> ser apresentado em 5(cinco) páginas incluindo a bibliografia, que será </w:t>
      </w:r>
      <w:r w:rsidRPr="00882888">
        <w:rPr>
          <w:sz w:val="20"/>
          <w:szCs w:val="20"/>
          <w:lang w:eastAsia="en-US"/>
        </w:rPr>
        <w:t xml:space="preserve">analisado pela sua formatação </w:t>
      </w:r>
      <w:r>
        <w:rPr>
          <w:sz w:val="20"/>
          <w:szCs w:val="20"/>
          <w:lang w:eastAsia="en-US"/>
        </w:rPr>
        <w:t xml:space="preserve">(fonte 11 Calibri, margens: direita/esquerda 2,5 cm, justificado, espaçamento entre linhas simples) </w:t>
      </w:r>
      <w:r w:rsidRPr="00882888">
        <w:rPr>
          <w:sz w:val="20"/>
          <w:szCs w:val="20"/>
          <w:lang w:eastAsia="en-US"/>
        </w:rPr>
        <w:t xml:space="preserve">e conteúdo. Serão consideradas a proposta científica, a metodologia, a viabilidade e a sua integração às linhas de pesquisa do programa.  </w:t>
      </w:r>
      <w:r>
        <w:rPr>
          <w:sz w:val="20"/>
          <w:szCs w:val="20"/>
          <w:lang w:eastAsia="en-US"/>
        </w:rPr>
        <w:t>O</w:t>
      </w:r>
      <w:r w:rsidRPr="002602EB">
        <w:rPr>
          <w:sz w:val="20"/>
          <w:szCs w:val="20"/>
        </w:rPr>
        <w:t xml:space="preserve"> candidato deverá fazer uma exposição oral de 15 minutos do projeto de pesquisa, podendo ser apresentação por Power Point.</w:t>
      </w:r>
      <w:r>
        <w:rPr>
          <w:sz w:val="20"/>
          <w:szCs w:val="20"/>
        </w:rPr>
        <w:t xml:space="preserve"> </w:t>
      </w:r>
      <w:r w:rsidRPr="00882888">
        <w:rPr>
          <w:sz w:val="20"/>
          <w:szCs w:val="20"/>
          <w:lang w:eastAsia="en-US"/>
        </w:rPr>
        <w:t>A nota atribuída será de 0 (zero) a 10 (dez), sendo 7 (sete) a nota mínima de aprovação.</w:t>
      </w:r>
    </w:p>
    <w:p w:rsidR="003F3113" w:rsidRPr="002602EB" w:rsidRDefault="003F3113" w:rsidP="003F3113">
      <w:pPr>
        <w:pStyle w:val="Corpodetexto"/>
        <w:tabs>
          <w:tab w:val="left" w:pos="0"/>
        </w:tabs>
        <w:rPr>
          <w:b/>
          <w:u w:val="single"/>
        </w:rPr>
      </w:pPr>
    </w:p>
    <w:p w:rsidR="003F3113" w:rsidRPr="002602EB" w:rsidRDefault="003F3113" w:rsidP="003F3113">
      <w:pPr>
        <w:pStyle w:val="Corpodetexto"/>
        <w:tabs>
          <w:tab w:val="left" w:pos="240"/>
        </w:tabs>
        <w:rPr>
          <w:lang w:eastAsia="en-US"/>
        </w:rPr>
      </w:pPr>
      <w:r>
        <w:rPr>
          <w:b/>
        </w:rPr>
        <w:tab/>
      </w:r>
      <w:r>
        <w:rPr>
          <w:b/>
        </w:rPr>
        <w:tab/>
      </w:r>
      <w:r w:rsidRPr="00231A13">
        <w:rPr>
          <w:b/>
        </w:rPr>
        <w:t>Nota final:</w:t>
      </w:r>
      <w:r w:rsidRPr="002602EB">
        <w:rPr>
          <w:b/>
        </w:rPr>
        <w:t xml:space="preserve"> </w:t>
      </w:r>
      <w:r w:rsidRPr="002602EB">
        <w:rPr>
          <w:lang w:eastAsia="en-US"/>
        </w:rPr>
        <w:t xml:space="preserve">O candidato deverá ser aprovado nos critérios </w:t>
      </w:r>
      <w:r>
        <w:rPr>
          <w:lang w:eastAsia="en-US"/>
        </w:rPr>
        <w:t xml:space="preserve">estabelecidos </w:t>
      </w:r>
      <w:r w:rsidRPr="002602EB">
        <w:rPr>
          <w:lang w:eastAsia="en-US"/>
        </w:rPr>
        <w:t xml:space="preserve">para ser selecionado e a nota final será a média aritmética dos critérios analisados. Os candidatos </w:t>
      </w:r>
      <w:r>
        <w:rPr>
          <w:lang w:eastAsia="en-US"/>
        </w:rPr>
        <w:t>que obtiverem nota igual ou superior a 7 (sete)</w:t>
      </w:r>
      <w:r w:rsidRPr="002602EB">
        <w:rPr>
          <w:lang w:eastAsia="en-US"/>
        </w:rPr>
        <w:t xml:space="preserve"> serão</w:t>
      </w:r>
      <w:r>
        <w:rPr>
          <w:lang w:eastAsia="en-US"/>
        </w:rPr>
        <w:t xml:space="preserve"> classificados e</w:t>
      </w:r>
      <w:r w:rsidRPr="002602EB">
        <w:rPr>
          <w:lang w:eastAsia="en-US"/>
        </w:rPr>
        <w:t xml:space="preserve"> selecionados </w:t>
      </w:r>
      <w:r>
        <w:rPr>
          <w:lang w:eastAsia="en-US"/>
        </w:rPr>
        <w:t xml:space="preserve">e poderão ser aceitos para ingressarem no programa </w:t>
      </w:r>
      <w:r>
        <w:rPr>
          <w:lang w:eastAsia="en-US"/>
        </w:rPr>
        <w:lastRenderedPageBreak/>
        <w:t xml:space="preserve">no curso de Doutorado Direto, mediante </w:t>
      </w:r>
      <w:r w:rsidRPr="002602EB">
        <w:rPr>
          <w:lang w:eastAsia="en-US"/>
        </w:rPr>
        <w:t>dispon</w:t>
      </w:r>
      <w:r>
        <w:rPr>
          <w:lang w:eastAsia="en-US"/>
        </w:rPr>
        <w:t>ibilidade</w:t>
      </w:r>
      <w:r w:rsidRPr="002602EB">
        <w:rPr>
          <w:lang w:eastAsia="en-US"/>
        </w:rPr>
        <w:t xml:space="preserve"> </w:t>
      </w:r>
      <w:r>
        <w:rPr>
          <w:lang w:eastAsia="en-US"/>
        </w:rPr>
        <w:t xml:space="preserve">do orientador e conforme </w:t>
      </w:r>
      <w:r w:rsidRPr="002602EB">
        <w:rPr>
          <w:lang w:eastAsia="en-US"/>
        </w:rPr>
        <w:t xml:space="preserve">o número de vagas </w:t>
      </w:r>
      <w:r>
        <w:rPr>
          <w:lang w:eastAsia="en-US"/>
        </w:rPr>
        <w:t xml:space="preserve">informados neste Edital do Processo Seletivo. </w:t>
      </w:r>
    </w:p>
    <w:p w:rsidR="003F3113" w:rsidRDefault="003F3113" w:rsidP="003F3113">
      <w:pPr>
        <w:jc w:val="both"/>
        <w:rPr>
          <w:sz w:val="20"/>
          <w:szCs w:val="20"/>
        </w:rPr>
      </w:pPr>
    </w:p>
    <w:p w:rsidR="003F3113" w:rsidRDefault="003F3113" w:rsidP="003F311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 xml:space="preserve">Para efeito de concessão de bolsas institucionais a classificação final será dada pela média ponderada da prova escrita (peso 6) e pela média obtida na segunda fase (peso </w:t>
      </w:r>
      <w:r w:rsidRPr="00C5234F">
        <w:rPr>
          <w:b/>
          <w:sz w:val="20"/>
          <w:szCs w:val="20"/>
          <w:lang w:eastAsia="en-US"/>
        </w:rPr>
        <w:t>4</w:t>
      </w:r>
      <w:r>
        <w:rPr>
          <w:sz w:val="20"/>
          <w:szCs w:val="20"/>
          <w:lang w:eastAsia="en-US"/>
        </w:rPr>
        <w:t>).</w:t>
      </w:r>
    </w:p>
    <w:p w:rsidR="003F3113" w:rsidRDefault="003F3113" w:rsidP="003F3113">
      <w:pPr>
        <w:jc w:val="both"/>
        <w:rPr>
          <w:sz w:val="20"/>
          <w:szCs w:val="20"/>
        </w:rPr>
      </w:pPr>
    </w:p>
    <w:p w:rsidR="003F3113" w:rsidRDefault="003F3113" w:rsidP="003F3113">
      <w:pPr>
        <w:jc w:val="both"/>
        <w:rPr>
          <w:sz w:val="20"/>
          <w:szCs w:val="20"/>
        </w:rPr>
      </w:pPr>
    </w:p>
    <w:p w:rsidR="003F3113" w:rsidRDefault="003F3113" w:rsidP="003F3113">
      <w:pPr>
        <w:spacing w:line="276" w:lineRule="auto"/>
        <w:rPr>
          <w:b/>
          <w:color w:val="000000"/>
          <w:sz w:val="20"/>
          <w:szCs w:val="20"/>
          <w:lang w:eastAsia="en-US"/>
        </w:rPr>
      </w:pPr>
      <w:r>
        <w:rPr>
          <w:b/>
          <w:color w:val="000000"/>
          <w:sz w:val="20"/>
          <w:szCs w:val="20"/>
          <w:lang w:eastAsia="en-US"/>
        </w:rPr>
        <w:t>6.</w:t>
      </w:r>
      <w:r>
        <w:rPr>
          <w:b/>
          <w:color w:val="000000"/>
          <w:sz w:val="20"/>
          <w:szCs w:val="20"/>
          <w:lang w:eastAsia="en-US"/>
        </w:rPr>
        <w:tab/>
      </w:r>
      <w:r w:rsidRPr="002602EB">
        <w:rPr>
          <w:b/>
          <w:color w:val="000000"/>
          <w:sz w:val="20"/>
          <w:szCs w:val="20"/>
          <w:lang w:eastAsia="en-US"/>
        </w:rPr>
        <w:t>PROGRAMA E BIBLIOGRAFIA</w:t>
      </w:r>
      <w:r>
        <w:rPr>
          <w:b/>
          <w:color w:val="000000"/>
          <w:sz w:val="20"/>
          <w:szCs w:val="20"/>
          <w:lang w:eastAsia="en-US"/>
        </w:rPr>
        <w:t>:</w:t>
      </w:r>
      <w:r w:rsidRPr="002602EB">
        <w:rPr>
          <w:b/>
          <w:color w:val="000000"/>
          <w:sz w:val="20"/>
          <w:szCs w:val="20"/>
          <w:lang w:eastAsia="en-US"/>
        </w:rPr>
        <w:t xml:space="preserve"> </w:t>
      </w:r>
    </w:p>
    <w:p w:rsidR="003F3113" w:rsidRDefault="003F3113" w:rsidP="003F3113">
      <w:pPr>
        <w:rPr>
          <w:b/>
          <w:sz w:val="20"/>
          <w:szCs w:val="20"/>
        </w:rPr>
      </w:pPr>
    </w:p>
    <w:sdt>
      <w:sdtPr>
        <w:rPr>
          <w:b/>
          <w:color w:val="FF0000"/>
          <w:sz w:val="20"/>
          <w:szCs w:val="20"/>
        </w:rPr>
        <w:id w:val="-2083526053"/>
        <w:placeholder>
          <w:docPart w:val="DefaultPlaceholder_1081868574"/>
        </w:placeholder>
      </w:sdtPr>
      <w:sdtEndPr>
        <w:rPr>
          <w:b w:val="0"/>
        </w:rPr>
      </w:sdtEndPr>
      <w:sdtContent>
        <w:p w:rsidR="003F3113" w:rsidRPr="002D64E6" w:rsidRDefault="003F3113" w:rsidP="003F3113">
          <w:pPr>
            <w:jc w:val="both"/>
            <w:rPr>
              <w:b/>
              <w:color w:val="FF0000"/>
              <w:sz w:val="20"/>
              <w:szCs w:val="20"/>
            </w:rPr>
          </w:pPr>
          <w:r w:rsidRPr="002D64E6">
            <w:rPr>
              <w:b/>
              <w:color w:val="FF0000"/>
              <w:sz w:val="20"/>
              <w:szCs w:val="20"/>
            </w:rPr>
            <w:t>M1 – Genética Geral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1. Transmissão do Material Genético: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 xml:space="preserve">1- Leis Mendelianas, 2- Alelos Múltiplos, 3- </w:t>
          </w:r>
          <w:proofErr w:type="spellStart"/>
          <w:r w:rsidRPr="002D64E6">
            <w:rPr>
              <w:color w:val="FF0000"/>
              <w:sz w:val="20"/>
              <w:szCs w:val="20"/>
            </w:rPr>
            <w:t>Penetrância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 e Expressividade Gênica, 4- Herança Multifatorial – </w:t>
          </w:r>
          <w:proofErr w:type="spellStart"/>
          <w:r w:rsidRPr="002D64E6">
            <w:rPr>
              <w:color w:val="FF0000"/>
              <w:sz w:val="20"/>
              <w:szCs w:val="20"/>
            </w:rPr>
            <w:t>Poligenes</w:t>
          </w:r>
          <w:proofErr w:type="spellEnd"/>
          <w:r w:rsidRPr="002D64E6">
            <w:rPr>
              <w:color w:val="FF0000"/>
              <w:sz w:val="20"/>
              <w:szCs w:val="20"/>
            </w:rPr>
            <w:t>, 5- Análise Estatística e 6- Herança Extra nuclear: Mitocôndria e Cloroplastos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2. Base Cromossômica da Transmissão do Material Genético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>1- Ligação Gênica, Recombinação e Mapeamento e 2- Cromossomos Sexuais, Herança Ligada ao Sexo e Compensação de Dose.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3. Natureza do Material Genético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>1- Estrutura e Duplicação do DNA em Procariotos, 2- Estrutura da Cromatina e Duplicação Cromossômica em Eucariotos, 3- Transcrição do RNA em Procariotos, 4-Transcrição e Processamento do RNA em Eucariotos, 5-Tradução e Código Genético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4. Mutação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 xml:space="preserve">1- Aberrações Cromossômicas Estruturais e Numéricas, 2- Mutações Gênicas, 3- Reparação do DNA, 4- </w:t>
          </w:r>
          <w:proofErr w:type="spellStart"/>
          <w:r w:rsidRPr="002D64E6">
            <w:rPr>
              <w:color w:val="FF0000"/>
              <w:sz w:val="20"/>
              <w:szCs w:val="20"/>
            </w:rPr>
            <w:t>Transposons</w:t>
          </w:r>
          <w:proofErr w:type="spellEnd"/>
          <w:r w:rsidRPr="002D64E6">
            <w:rPr>
              <w:color w:val="FF0000"/>
              <w:sz w:val="20"/>
              <w:szCs w:val="20"/>
            </w:rPr>
            <w:t>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5. Genética de Bactérias e de Vírus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 xml:space="preserve">1- Conjugação, Transdução e Transformação em </w:t>
          </w:r>
          <w:proofErr w:type="gramStart"/>
          <w:r w:rsidRPr="002D64E6">
            <w:rPr>
              <w:color w:val="FF0000"/>
              <w:sz w:val="20"/>
              <w:szCs w:val="20"/>
            </w:rPr>
            <w:t>Bactérias,  2</w:t>
          </w:r>
          <w:proofErr w:type="gramEnd"/>
          <w:r w:rsidRPr="002D64E6">
            <w:rPr>
              <w:color w:val="FF0000"/>
              <w:sz w:val="20"/>
              <w:szCs w:val="20"/>
            </w:rPr>
            <w:t xml:space="preserve">- </w:t>
          </w:r>
          <w:proofErr w:type="spellStart"/>
          <w:r w:rsidRPr="002D64E6">
            <w:rPr>
              <w:color w:val="FF0000"/>
              <w:sz w:val="20"/>
              <w:szCs w:val="20"/>
            </w:rPr>
            <w:t>Cliclo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 de Vida e Recombinação de bacteriófagos, 3- </w:t>
          </w:r>
          <w:proofErr w:type="spellStart"/>
          <w:r w:rsidRPr="002D64E6">
            <w:rPr>
              <w:color w:val="FF0000"/>
              <w:sz w:val="20"/>
              <w:szCs w:val="20"/>
            </w:rPr>
            <w:t>Retrovirus</w:t>
          </w:r>
          <w:proofErr w:type="spellEnd"/>
          <w:r w:rsidRPr="002D64E6">
            <w:rPr>
              <w:color w:val="FF0000"/>
              <w:sz w:val="20"/>
              <w:szCs w:val="20"/>
            </w:rPr>
            <w:t>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6. Genética Molecular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>1- Tecnologia do DNA Recombinante e suas Aplicações, 2- Análise Molecular do DNA, RNA e Proteínas, 3- Aplicações da Análise Molecular em Genética Humana e Terapia Gênica, 4- Transgênicos em Plantas e Animais e 5- Genômica.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7. Regulação da Expressão Gênica em Procariotos e em Eucariotos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8. Genética humana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 xml:space="preserve">1- </w:t>
          </w:r>
          <w:proofErr w:type="spellStart"/>
          <w:r w:rsidRPr="002D64E6">
            <w:rPr>
              <w:color w:val="FF0000"/>
              <w:sz w:val="20"/>
              <w:szCs w:val="20"/>
            </w:rPr>
            <w:t>Hemoglobinopatias</w:t>
          </w:r>
          <w:proofErr w:type="spellEnd"/>
          <w:r w:rsidRPr="002D64E6">
            <w:rPr>
              <w:color w:val="FF0000"/>
              <w:sz w:val="20"/>
              <w:szCs w:val="20"/>
            </w:rPr>
            <w:t>, 2- Bases Moleculares das Doenças Genéticas (Erros Inatos de Metabolismo), 3- Genética do Sistema Imune, 4- Genética do Câncer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color w:val="FF0000"/>
              <w:sz w:val="20"/>
              <w:szCs w:val="20"/>
            </w:rPr>
          </w:pPr>
          <w:r w:rsidRPr="002D64E6">
            <w:rPr>
              <w:rStyle w:val="Forte"/>
              <w:color w:val="FF0000"/>
              <w:sz w:val="20"/>
              <w:szCs w:val="20"/>
            </w:rPr>
            <w:tab/>
            <w:t>9. Genética de Populações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 xml:space="preserve">1- Equilíbrio de </w:t>
          </w:r>
          <w:proofErr w:type="spellStart"/>
          <w:r w:rsidRPr="002D64E6">
            <w:rPr>
              <w:color w:val="FF0000"/>
              <w:sz w:val="20"/>
              <w:szCs w:val="20"/>
            </w:rPr>
            <w:t>Hardy</w:t>
          </w:r>
          <w:proofErr w:type="spellEnd"/>
          <w:r w:rsidRPr="002D64E6">
            <w:rPr>
              <w:color w:val="FF0000"/>
              <w:sz w:val="20"/>
              <w:szCs w:val="20"/>
            </w:rPr>
            <w:t>-Weinberg, 2- Seleção Natural, 3- Variação Genética em Populações Naturais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>4- Especiação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b/>
              <w:color w:val="FF0000"/>
              <w:sz w:val="20"/>
              <w:szCs w:val="20"/>
            </w:rPr>
          </w:pPr>
          <w:r w:rsidRPr="002D64E6">
            <w:rPr>
              <w:b/>
              <w:color w:val="FF0000"/>
              <w:sz w:val="20"/>
              <w:szCs w:val="20"/>
            </w:rPr>
            <w:tab/>
            <w:t xml:space="preserve">10. </w:t>
          </w:r>
          <w:proofErr w:type="spellStart"/>
          <w:r w:rsidRPr="002D64E6">
            <w:rPr>
              <w:b/>
              <w:color w:val="FF0000"/>
              <w:sz w:val="20"/>
              <w:szCs w:val="20"/>
            </w:rPr>
            <w:t>Epigenética</w:t>
          </w:r>
          <w:proofErr w:type="spellEnd"/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b/>
              <w:color w:val="FF0000"/>
              <w:sz w:val="20"/>
              <w:szCs w:val="20"/>
            </w:rPr>
          </w:pPr>
          <w:r w:rsidRPr="002D64E6">
            <w:rPr>
              <w:b/>
              <w:color w:val="FF0000"/>
              <w:sz w:val="20"/>
              <w:szCs w:val="20"/>
            </w:rPr>
            <w:t>M2 – Genética Médica e Clínica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>1.</w:t>
          </w:r>
          <w:r w:rsidRPr="002D64E6">
            <w:rPr>
              <w:rStyle w:val="Forte"/>
              <w:color w:val="FF0000"/>
              <w:sz w:val="20"/>
              <w:szCs w:val="20"/>
            </w:rPr>
            <w:t xml:space="preserve"> </w:t>
          </w:r>
          <w:r w:rsidRPr="002D64E6">
            <w:rPr>
              <w:rStyle w:val="Forte"/>
              <w:b w:val="0"/>
              <w:color w:val="FF0000"/>
              <w:sz w:val="20"/>
              <w:szCs w:val="20"/>
            </w:rPr>
            <w:t>Diagnóstico Clínico e Etiológico em Anomalias Congênitas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>2. Deficiência Mental: Aspectos Genéticos-Clínicos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>3. Determinação e Diferenciação Sexual: Aspectos Genéticos-Clínicos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>4. Crescimento Anormal: Aspectos Genéticos-Clínicos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 xml:space="preserve">5. </w:t>
          </w:r>
          <w:proofErr w:type="spellStart"/>
          <w:r w:rsidRPr="002D64E6">
            <w:rPr>
              <w:rStyle w:val="Forte"/>
              <w:b w:val="0"/>
              <w:color w:val="FF0000"/>
              <w:sz w:val="20"/>
              <w:szCs w:val="20"/>
            </w:rPr>
            <w:t>Citogenética</w:t>
          </w:r>
          <w:proofErr w:type="spellEnd"/>
          <w:r w:rsidRPr="002D64E6">
            <w:rPr>
              <w:rStyle w:val="Forte"/>
              <w:b w:val="0"/>
              <w:color w:val="FF0000"/>
              <w:sz w:val="20"/>
              <w:szCs w:val="20"/>
            </w:rPr>
            <w:t xml:space="preserve"> Clínica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>6. Aconselhamento Genético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 xml:space="preserve">7. Diagnóstico Pré-Natal e </w:t>
          </w:r>
          <w:proofErr w:type="spellStart"/>
          <w:r w:rsidRPr="002D64E6">
            <w:rPr>
              <w:rStyle w:val="Forte"/>
              <w:b w:val="0"/>
              <w:color w:val="FF0000"/>
              <w:sz w:val="20"/>
              <w:szCs w:val="20"/>
            </w:rPr>
            <w:t>Pré-Implantacional</w:t>
          </w:r>
          <w:proofErr w:type="spellEnd"/>
          <w:r w:rsidRPr="002D64E6">
            <w:rPr>
              <w:rStyle w:val="Forte"/>
              <w:b w:val="0"/>
              <w:color w:val="FF0000"/>
              <w:sz w:val="20"/>
              <w:szCs w:val="20"/>
            </w:rPr>
            <w:t xml:space="preserve"> de Doenças Genéticas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>8. Padrões de Herança e Cálculo de Risco Genético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Forte"/>
              <w:b w:val="0"/>
              <w:color w:val="FF0000"/>
              <w:sz w:val="20"/>
              <w:szCs w:val="2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>9. Epidemiologia Genética</w:t>
          </w:r>
        </w:p>
        <w:p w:rsidR="003F3113" w:rsidRPr="002D64E6" w:rsidRDefault="003F3113" w:rsidP="003F3113">
          <w:pPr>
            <w:pStyle w:val="SemEspaamento"/>
            <w:jc w:val="both"/>
            <w:rPr>
              <w:b/>
              <w:color w:val="FF0000"/>
            </w:rPr>
          </w:pPr>
          <w:r w:rsidRPr="002D64E6">
            <w:rPr>
              <w:rStyle w:val="Forte"/>
              <w:b w:val="0"/>
              <w:color w:val="FF0000"/>
              <w:sz w:val="20"/>
              <w:szCs w:val="20"/>
            </w:rPr>
            <w:tab/>
            <w:t>10. Genética Molecular Aplicada à Genética Clínica</w:t>
          </w:r>
        </w:p>
        <w:p w:rsidR="003F3113" w:rsidRPr="002D64E6" w:rsidRDefault="003F3113" w:rsidP="003F3113">
          <w:pPr>
            <w:pStyle w:val="SemEspaamento"/>
            <w:jc w:val="both"/>
            <w:rPr>
              <w:b/>
              <w:color w:val="FF000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b/>
              <w:color w:val="FF0000"/>
              <w:sz w:val="20"/>
              <w:szCs w:val="20"/>
            </w:rPr>
          </w:pPr>
          <w:r w:rsidRPr="002D64E6">
            <w:rPr>
              <w:b/>
              <w:color w:val="FF0000"/>
              <w:sz w:val="20"/>
              <w:szCs w:val="20"/>
            </w:rPr>
            <w:lastRenderedPageBreak/>
            <w:t>M3 - Bioinformática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>1. Obtenção de Sequências Biológicas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>2. Bancos de dados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3. Organização de Genomas 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4. Alinhamento de Sequências 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5. Árvores Filogenéticas 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>7. Estruturas de Proteínas e Descoberta de Fármacos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8. </w:t>
          </w:r>
          <w:proofErr w:type="spellStart"/>
          <w:r w:rsidRPr="002D64E6">
            <w:rPr>
              <w:color w:val="FF0000"/>
              <w:sz w:val="20"/>
              <w:szCs w:val="20"/>
            </w:rPr>
            <w:t>Proteoma</w:t>
          </w:r>
          <w:proofErr w:type="spellEnd"/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>9. Biologia de Sistemas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b/>
              <w:color w:val="FF0000"/>
              <w:sz w:val="20"/>
              <w:szCs w:val="20"/>
            </w:rPr>
            <w:t>M1- Genética Básica</w:t>
          </w:r>
        </w:p>
        <w:p w:rsidR="003F3113" w:rsidRPr="002D64E6" w:rsidRDefault="003F3113" w:rsidP="003F3113">
          <w:pPr>
            <w:shd w:val="clear" w:color="auto" w:fill="FFFFFF"/>
            <w:jc w:val="both"/>
            <w:rPr>
              <w:color w:val="FF0000"/>
              <w:sz w:val="20"/>
              <w:szCs w:val="20"/>
            </w:rPr>
          </w:pPr>
        </w:p>
        <w:p w:rsidR="003F3113" w:rsidRPr="002D64E6" w:rsidRDefault="003F3113" w:rsidP="003F3113">
          <w:pPr>
            <w:shd w:val="clear" w:color="auto" w:fill="FFFFFF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>1. Pierce, B.A. (2016) Genética - Um Enfoque Conceitual. Editora: Guanabara - Koogan - 5a Edição.</w:t>
          </w:r>
        </w:p>
        <w:p w:rsidR="003F3113" w:rsidRPr="002D64E6" w:rsidRDefault="003F3113" w:rsidP="003F3113">
          <w:pPr>
            <w:shd w:val="clear" w:color="auto" w:fill="FFFFFF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2. </w:t>
          </w:r>
          <w:proofErr w:type="spellStart"/>
          <w:r w:rsidRPr="002D64E6">
            <w:rPr>
              <w:color w:val="FF0000"/>
              <w:sz w:val="20"/>
              <w:szCs w:val="20"/>
            </w:rPr>
            <w:t>Griffiths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, A.J.F.; </w:t>
          </w:r>
          <w:proofErr w:type="spellStart"/>
          <w:r w:rsidRPr="002D64E6">
            <w:rPr>
              <w:color w:val="FF0000"/>
              <w:sz w:val="20"/>
              <w:szCs w:val="20"/>
            </w:rPr>
            <w:t>Wessler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, S.R.; Carroll, S.B e </w:t>
          </w:r>
          <w:proofErr w:type="spellStart"/>
          <w:r w:rsidRPr="002D64E6">
            <w:rPr>
              <w:color w:val="FF0000"/>
              <w:sz w:val="20"/>
              <w:szCs w:val="20"/>
            </w:rPr>
            <w:t>Doebley</w:t>
          </w:r>
          <w:proofErr w:type="spellEnd"/>
          <w:r w:rsidRPr="002D64E6">
            <w:rPr>
              <w:color w:val="FF0000"/>
              <w:sz w:val="20"/>
              <w:szCs w:val="20"/>
            </w:rPr>
            <w:t>, J. (2016) Introdução à Genética Editora: Guanabara - Koogan - 11a Edição.</w:t>
          </w:r>
        </w:p>
        <w:p w:rsidR="003F3113" w:rsidRPr="002D64E6" w:rsidRDefault="003F3113" w:rsidP="003F3113">
          <w:pPr>
            <w:shd w:val="clear" w:color="auto" w:fill="FFFFFF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3. Thompson &amp; Thompson (2008) Genética Médica Editora: </w:t>
          </w:r>
          <w:proofErr w:type="spellStart"/>
          <w:r w:rsidRPr="002D64E6">
            <w:rPr>
              <w:color w:val="FF0000"/>
              <w:sz w:val="20"/>
              <w:szCs w:val="20"/>
            </w:rPr>
            <w:t>Elsevier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 - </w:t>
          </w:r>
          <w:proofErr w:type="spellStart"/>
          <w:r w:rsidRPr="002D64E6">
            <w:rPr>
              <w:color w:val="FF0000"/>
              <w:sz w:val="20"/>
              <w:szCs w:val="20"/>
            </w:rPr>
            <w:t>Saunders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 - Tradução da 7a Edição</w:t>
          </w:r>
        </w:p>
        <w:p w:rsidR="003F3113" w:rsidRPr="002D64E6" w:rsidRDefault="003F3113" w:rsidP="003F3113">
          <w:pPr>
            <w:shd w:val="clear" w:color="auto" w:fill="FFFFFF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4. Borges-Osório, M.R. (2013) Genética </w:t>
          </w:r>
          <w:proofErr w:type="spellStart"/>
          <w:r w:rsidRPr="002D64E6">
            <w:rPr>
              <w:color w:val="FF0000"/>
              <w:sz w:val="20"/>
              <w:szCs w:val="20"/>
            </w:rPr>
            <w:t>HumanaEditora</w:t>
          </w:r>
          <w:proofErr w:type="spellEnd"/>
          <w:r w:rsidRPr="002D64E6">
            <w:rPr>
              <w:color w:val="FF0000"/>
              <w:sz w:val="20"/>
              <w:szCs w:val="20"/>
            </w:rPr>
            <w:t>: Artmed.</w:t>
          </w:r>
        </w:p>
        <w:p w:rsidR="003F3113" w:rsidRPr="002D64E6" w:rsidRDefault="003F3113" w:rsidP="003F3113">
          <w:pPr>
            <w:shd w:val="clear" w:color="auto" w:fill="FFFFFF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5. </w:t>
          </w:r>
          <w:proofErr w:type="spellStart"/>
          <w:r w:rsidRPr="002D64E6">
            <w:rPr>
              <w:color w:val="FF0000"/>
              <w:sz w:val="20"/>
              <w:szCs w:val="20"/>
            </w:rPr>
            <w:t>Jorde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, L.B.; Carey, J.C. e </w:t>
          </w:r>
          <w:proofErr w:type="spellStart"/>
          <w:r w:rsidRPr="002D64E6">
            <w:rPr>
              <w:color w:val="FF0000"/>
              <w:sz w:val="20"/>
              <w:szCs w:val="20"/>
            </w:rPr>
            <w:t>Bamshad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, M.J. (2010) Genética Médica Editora: </w:t>
          </w:r>
          <w:proofErr w:type="spellStart"/>
          <w:r w:rsidRPr="002D64E6">
            <w:rPr>
              <w:color w:val="FF0000"/>
              <w:sz w:val="20"/>
              <w:szCs w:val="20"/>
            </w:rPr>
            <w:t>Mosby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 – </w:t>
          </w:r>
          <w:proofErr w:type="spellStart"/>
          <w:r w:rsidRPr="002D64E6">
            <w:rPr>
              <w:color w:val="FF0000"/>
              <w:sz w:val="20"/>
              <w:szCs w:val="20"/>
            </w:rPr>
            <w:t>Elsevier</w:t>
          </w:r>
          <w:proofErr w:type="spellEnd"/>
          <w:r w:rsidRPr="002D64E6">
            <w:rPr>
              <w:color w:val="FF0000"/>
              <w:sz w:val="20"/>
              <w:szCs w:val="20"/>
            </w:rPr>
            <w:t>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bCs/>
              <w:color w:val="FF0000"/>
              <w:sz w:val="20"/>
              <w:szCs w:val="20"/>
            </w:rPr>
            <w:tab/>
          </w:r>
          <w:r w:rsidRPr="002D64E6">
            <w:rPr>
              <w:bCs/>
              <w:color w:val="FF0000"/>
              <w:sz w:val="20"/>
              <w:szCs w:val="20"/>
              <w:lang w:val="en-US"/>
            </w:rPr>
            <w:t xml:space="preserve">6. </w:t>
          </w:r>
          <w:r w:rsidRPr="002D64E6">
            <w:rPr>
              <w:color w:val="FF0000"/>
              <w:sz w:val="20"/>
              <w:szCs w:val="20"/>
              <w:lang w:val="en-US"/>
            </w:rPr>
            <w:t xml:space="preserve">D. Peter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Snustad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&amp; Michael J. Simmons - Wiley &amp; Sons, Inc. – 2012.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b/>
              <w:color w:val="FF0000"/>
              <w:sz w:val="20"/>
              <w:szCs w:val="20"/>
            </w:rPr>
          </w:pPr>
          <w:r w:rsidRPr="002D64E6">
            <w:rPr>
              <w:b/>
              <w:color w:val="FF0000"/>
              <w:sz w:val="20"/>
              <w:szCs w:val="20"/>
            </w:rPr>
            <w:t>M2 – Genética Médica e Clínica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>- Genética Médica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>Lynn B. Jorde, John C. Carey, Michael J. Bamshad, Raymonde L. Wite – 2010</w:t>
          </w:r>
        </w:p>
        <w:p w:rsidR="003F3113" w:rsidRPr="002D64E6" w:rsidRDefault="003F3113" w:rsidP="003F3113">
          <w:pPr>
            <w:pStyle w:val="SemEspaamento"/>
            <w:jc w:val="both"/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</w:pPr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ab/>
            <w:t>- Genética Médica.</w:t>
          </w:r>
        </w:p>
        <w:p w:rsidR="003F3113" w:rsidRPr="002D64E6" w:rsidRDefault="003F3113" w:rsidP="003F3113">
          <w:pPr>
            <w:pStyle w:val="SemEspaamento"/>
            <w:jc w:val="both"/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</w:pPr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 xml:space="preserve">Thompson &amp; Thompson </w:t>
          </w:r>
          <w:r w:rsidRPr="002D64E6">
            <w:rPr>
              <w:color w:val="FF0000"/>
              <w:sz w:val="20"/>
              <w:szCs w:val="20"/>
              <w:lang w:val="en-US"/>
            </w:rPr>
            <w:t>Genetics in Medicine</w:t>
          </w:r>
        </w:p>
        <w:p w:rsidR="003F3113" w:rsidRPr="002D64E6" w:rsidRDefault="003F3113" w:rsidP="003F3113">
          <w:pPr>
            <w:pStyle w:val="SemEspaamento"/>
            <w:jc w:val="both"/>
            <w:rPr>
              <w:bCs/>
              <w:color w:val="FF0000"/>
              <w:sz w:val="20"/>
              <w:szCs w:val="20"/>
              <w:shd w:val="clear" w:color="auto" w:fill="FFFFFF"/>
            </w:rPr>
          </w:pPr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 xml:space="preserve">Robert </w:t>
          </w:r>
          <w:proofErr w:type="spellStart"/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>L.Nussbaum</w:t>
          </w:r>
          <w:proofErr w:type="spellEnd"/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 xml:space="preserve">, Roderick </w:t>
          </w:r>
          <w:proofErr w:type="spellStart"/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>R.Mclnnes</w:t>
          </w:r>
          <w:proofErr w:type="spellEnd"/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 xml:space="preserve">, Huntington F. Willard, </w:t>
          </w:r>
          <w:proofErr w:type="spellStart"/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>Hamosh</w:t>
          </w:r>
          <w:proofErr w:type="spellEnd"/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>,</w:t>
          </w:r>
          <w:r w:rsidRPr="002D64E6">
            <w:rPr>
              <w:color w:val="FF0000"/>
              <w:sz w:val="20"/>
              <w:szCs w:val="20"/>
              <w:lang w:val="en-US"/>
            </w:rPr>
            <w:t xml:space="preserve"> - 8</w:t>
          </w:r>
          <w:r w:rsidRPr="002D64E6">
            <w:rPr>
              <w:bCs/>
              <w:color w:val="FF0000"/>
              <w:sz w:val="20"/>
              <w:szCs w:val="20"/>
              <w:shd w:val="clear" w:color="auto" w:fill="FFFFFF"/>
              <w:lang w:val="en-US"/>
            </w:rPr>
            <w:t xml:space="preserve">ª. </w:t>
          </w:r>
          <w:r w:rsidRPr="002D64E6">
            <w:rPr>
              <w:bCs/>
              <w:color w:val="FF0000"/>
              <w:sz w:val="20"/>
              <w:szCs w:val="20"/>
              <w:shd w:val="clear" w:color="auto" w:fill="FFFFFF"/>
            </w:rPr>
            <w:t>Edição - 2015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>- Genética Humana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 xml:space="preserve">Maria Regina Borges Osório, </w:t>
          </w:r>
          <w:proofErr w:type="spellStart"/>
          <w:r w:rsidRPr="002D64E6">
            <w:rPr>
              <w:color w:val="FF0000"/>
              <w:sz w:val="20"/>
              <w:szCs w:val="20"/>
            </w:rPr>
            <w:t>Wanyce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 Mirian Robinson – 3ª. Edição - 2013</w:t>
          </w:r>
        </w:p>
        <w:p w:rsidR="003F3113" w:rsidRPr="002D64E6" w:rsidRDefault="003F3113" w:rsidP="003F3113">
          <w:pPr>
            <w:pStyle w:val="SemEspaamento"/>
            <w:jc w:val="both"/>
            <w:rPr>
              <w:bCs/>
              <w:color w:val="FF0000"/>
              <w:sz w:val="20"/>
              <w:szCs w:val="20"/>
              <w:shd w:val="clear" w:color="auto" w:fill="FFFFFF"/>
            </w:rPr>
          </w:pPr>
          <w:r w:rsidRPr="002D64E6">
            <w:rPr>
              <w:color w:val="FF0000"/>
              <w:sz w:val="20"/>
              <w:szCs w:val="20"/>
              <w:shd w:val="clear" w:color="auto" w:fill="FFFFFF"/>
            </w:rPr>
            <w:tab/>
            <w:t xml:space="preserve">- </w:t>
          </w:r>
          <w:proofErr w:type="spellStart"/>
          <w:r w:rsidRPr="002D64E6">
            <w:rPr>
              <w:color w:val="FF0000"/>
              <w:sz w:val="20"/>
              <w:szCs w:val="20"/>
              <w:shd w:val="clear" w:color="auto" w:fill="FFFFFF"/>
            </w:rPr>
            <w:t>Emery</w:t>
          </w:r>
          <w:proofErr w:type="spellEnd"/>
          <w:r w:rsidRPr="002D64E6">
            <w:rPr>
              <w:color w:val="FF0000"/>
              <w:sz w:val="20"/>
              <w:szCs w:val="20"/>
              <w:shd w:val="clear" w:color="auto" w:fill="FFFFFF"/>
            </w:rPr>
            <w:t xml:space="preserve"> Genética Médica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bCs/>
              <w:color w:val="FF0000"/>
              <w:sz w:val="20"/>
              <w:szCs w:val="20"/>
              <w:shd w:val="clear" w:color="auto" w:fill="FFFFFF"/>
            </w:rPr>
            <w:t>Peter</w:t>
          </w:r>
          <w:r w:rsidRPr="002D64E6">
            <w:rPr>
              <w:color w:val="FF0000"/>
              <w:sz w:val="20"/>
              <w:szCs w:val="20"/>
              <w:shd w:val="clear" w:color="auto" w:fill="FFFFFF"/>
            </w:rPr>
            <w:t xml:space="preserve"> D. </w:t>
          </w:r>
          <w:proofErr w:type="spellStart"/>
          <w:r w:rsidRPr="002D64E6">
            <w:rPr>
              <w:color w:val="FF0000"/>
              <w:sz w:val="20"/>
              <w:szCs w:val="20"/>
              <w:shd w:val="clear" w:color="auto" w:fill="FFFFFF"/>
            </w:rPr>
            <w:t>Turnpenny</w:t>
          </w:r>
          <w:proofErr w:type="spellEnd"/>
          <w:r w:rsidRPr="002D64E6">
            <w:rPr>
              <w:color w:val="FF0000"/>
              <w:sz w:val="20"/>
              <w:szCs w:val="20"/>
              <w:shd w:val="clear" w:color="auto" w:fill="FFFFFF"/>
            </w:rPr>
            <w:t xml:space="preserve"> &amp; </w:t>
          </w:r>
          <w:proofErr w:type="spellStart"/>
          <w:r w:rsidRPr="002D64E6">
            <w:rPr>
              <w:color w:val="FF0000"/>
              <w:sz w:val="20"/>
              <w:szCs w:val="20"/>
              <w:shd w:val="clear" w:color="auto" w:fill="FFFFFF"/>
            </w:rPr>
            <w:t>Sian</w:t>
          </w:r>
          <w:proofErr w:type="spellEnd"/>
          <w:r w:rsidRPr="002D64E6">
            <w:rPr>
              <w:color w:val="FF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2D64E6">
            <w:rPr>
              <w:color w:val="FF0000"/>
              <w:sz w:val="20"/>
              <w:szCs w:val="20"/>
              <w:shd w:val="clear" w:color="auto" w:fill="FFFFFF"/>
            </w:rPr>
            <w:t>Ellard</w:t>
          </w:r>
          <w:proofErr w:type="spellEnd"/>
          <w:r w:rsidRPr="002D64E6">
            <w:rPr>
              <w:color w:val="FF0000"/>
              <w:sz w:val="20"/>
              <w:szCs w:val="20"/>
              <w:shd w:val="clear" w:color="auto" w:fill="FFFFFF"/>
            </w:rPr>
            <w:t xml:space="preserve"> - </w:t>
          </w:r>
          <w:r w:rsidRPr="002D64E6">
            <w:rPr>
              <w:color w:val="FF0000"/>
              <w:sz w:val="20"/>
              <w:szCs w:val="20"/>
            </w:rPr>
            <w:t>13a. edição – 2007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- </w:t>
          </w:r>
          <w:r w:rsidRPr="002D64E6">
            <w:rPr>
              <w:color w:val="FF0000"/>
              <w:sz w:val="20"/>
              <w:szCs w:val="20"/>
              <w:shd w:val="clear" w:color="auto" w:fill="FFFFFF"/>
            </w:rPr>
            <w:t>Genética Médica - Ian D. Young - 2007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</w:rPr>
            <w:tab/>
          </w:r>
          <w:r w:rsidRPr="002D64E6">
            <w:rPr>
              <w:color w:val="FF0000"/>
              <w:sz w:val="20"/>
              <w:szCs w:val="20"/>
              <w:lang w:val="en-US"/>
            </w:rPr>
            <w:t>- Elements of Medical Genetics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 xml:space="preserve">Peter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Turnpenny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Slan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Ellard – 14a. </w:t>
          </w:r>
          <w:proofErr w:type="spellStart"/>
          <w:proofErr w:type="gramStart"/>
          <w:r w:rsidRPr="002D64E6">
            <w:rPr>
              <w:color w:val="FF0000"/>
              <w:sz w:val="20"/>
              <w:szCs w:val="20"/>
              <w:lang w:val="en-US"/>
            </w:rPr>
            <w:t>edição</w:t>
          </w:r>
          <w:proofErr w:type="spellEnd"/>
          <w:proofErr w:type="gramEnd"/>
          <w:r w:rsidRPr="002D64E6">
            <w:rPr>
              <w:color w:val="FF0000"/>
              <w:sz w:val="20"/>
              <w:szCs w:val="20"/>
              <w:lang w:val="en-US"/>
            </w:rPr>
            <w:t xml:space="preserve"> – 2012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</w:p>
        <w:p w:rsidR="003F3113" w:rsidRPr="002D64E6" w:rsidRDefault="003F3113" w:rsidP="003F3113">
          <w:pPr>
            <w:pStyle w:val="SemEspaamento"/>
            <w:jc w:val="both"/>
            <w:rPr>
              <w:b/>
              <w:color w:val="FF0000"/>
              <w:sz w:val="20"/>
              <w:szCs w:val="20"/>
            </w:rPr>
          </w:pPr>
          <w:r w:rsidRPr="002D64E6">
            <w:rPr>
              <w:b/>
              <w:color w:val="FF0000"/>
              <w:sz w:val="20"/>
              <w:szCs w:val="20"/>
            </w:rPr>
            <w:t>M3- Bioinformática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ab/>
            <w:t xml:space="preserve">1. Introdução à Bioinformática – Arthur </w:t>
          </w:r>
          <w:proofErr w:type="spellStart"/>
          <w:r w:rsidRPr="002D64E6">
            <w:rPr>
              <w:color w:val="FF0000"/>
              <w:sz w:val="20"/>
              <w:szCs w:val="20"/>
            </w:rPr>
            <w:t>Lesk</w:t>
          </w:r>
          <w:proofErr w:type="spellEnd"/>
          <w:r w:rsidRPr="002D64E6">
            <w:rPr>
              <w:color w:val="FF0000"/>
              <w:sz w:val="20"/>
              <w:szCs w:val="20"/>
            </w:rPr>
            <w:t>, 2ª edição, 2008.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</w:rPr>
            <w:tab/>
          </w:r>
          <w:r w:rsidRPr="002D64E6">
            <w:rPr>
              <w:color w:val="FF0000"/>
              <w:sz w:val="20"/>
              <w:szCs w:val="20"/>
              <w:lang w:val="en-US"/>
            </w:rPr>
            <w:t xml:space="preserve">2.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Altschul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, S. F. et al., Basic Local Alignment Search Tool, J. Mol. Biol., 215:403-410, 1990.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3.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Altschul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S. F. et al., Gapped BLAST and PSI-BLAST: a new generation of protein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dabase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search programs, Nucleic Acids Research, 1997, 25:17, 3389-3402.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4. Ewing, B. e Green, P., Base-Calling of automated sequencer traces using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Phred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. II. Error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Probablilities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, Genome Research, 8:186-194, 1998.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5. Ewing, B. et al., Base-Calling of automated sequencer traces using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Phred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 I. Accuracy Assessment, Genome Research, 8:175-185, 1998.</w:t>
          </w:r>
        </w:p>
        <w:p w:rsidR="003F3113" w:rsidRPr="002D64E6" w:rsidRDefault="003F3113" w:rsidP="003F3113">
          <w:pPr>
            <w:pStyle w:val="SemEspaamento"/>
            <w:jc w:val="both"/>
            <w:rPr>
              <w:rStyle w:val="apple-converted-space"/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6.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Felsentein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, J., PHYLIP: phylogeny inference package (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verson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3.2),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Cladistic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, 5:164-166, 1989.</w:t>
          </w:r>
          <w:r w:rsidRPr="002D64E6">
            <w:rPr>
              <w:rStyle w:val="apple-converted-space"/>
              <w:color w:val="FF0000"/>
              <w:sz w:val="20"/>
              <w:szCs w:val="20"/>
              <w:lang w:val="en-US"/>
            </w:rPr>
            <w:t> 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7. Feng, D. F. e Doolittle, R. F., Progressive alignment of amino acid sequences and construction of phylogenetic trees from them, Methods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Anzymol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., 266:368-382, 1996.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8.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Gibas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C. 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Jambbeck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, P., Developing Bioinformatics Computer Skills, ed. Campus, 2001.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9. Gordon, D. et al., </w:t>
          </w:r>
          <w:proofErr w:type="spellStart"/>
          <w:proofErr w:type="gramStart"/>
          <w:r w:rsidRPr="002D64E6">
            <w:rPr>
              <w:color w:val="FF0000"/>
              <w:sz w:val="20"/>
              <w:szCs w:val="20"/>
              <w:lang w:val="en-US"/>
            </w:rPr>
            <w:t>Consed</w:t>
          </w:r>
          <w:proofErr w:type="spellEnd"/>
          <w:proofErr w:type="gramEnd"/>
          <w:r w:rsidRPr="002D64E6">
            <w:rPr>
              <w:color w:val="FF0000"/>
              <w:sz w:val="20"/>
              <w:szCs w:val="20"/>
              <w:lang w:val="en-US"/>
            </w:rPr>
            <w:t>: a graphical tool for sequence finishing, Genome Research, 8:195:202, 1998.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10.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Henikoff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S. 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henikoff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J., Amin acid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substituion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matrices from protein blocks, Proc. Natl. Acad. Sci., 89:10915-10919, 1992.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18"/>
              <w:szCs w:val="18"/>
              <w:lang w:val="en-US"/>
            </w:rPr>
          </w:pPr>
          <w:r w:rsidRPr="002D64E6">
            <w:rPr>
              <w:color w:val="FF0000"/>
              <w:sz w:val="18"/>
              <w:szCs w:val="18"/>
              <w:lang w:val="en-US"/>
            </w:rPr>
            <w:tab/>
            <w:t xml:space="preserve">11. Huang, X. e </w:t>
          </w:r>
          <w:proofErr w:type="spellStart"/>
          <w:r w:rsidRPr="002D64E6">
            <w:rPr>
              <w:color w:val="FF0000"/>
              <w:sz w:val="18"/>
              <w:szCs w:val="18"/>
              <w:lang w:val="en-US"/>
            </w:rPr>
            <w:t>Madn</w:t>
          </w:r>
          <w:proofErr w:type="spellEnd"/>
          <w:r w:rsidRPr="002D64E6">
            <w:rPr>
              <w:color w:val="FF0000"/>
              <w:sz w:val="18"/>
              <w:szCs w:val="18"/>
              <w:lang w:val="en-US"/>
            </w:rPr>
            <w:t xml:space="preserve">, A., CAP3: a DNA sequence assembly program, </w:t>
          </w:r>
          <w:proofErr w:type="spellStart"/>
          <w:r w:rsidRPr="002D64E6">
            <w:rPr>
              <w:color w:val="FF0000"/>
              <w:sz w:val="18"/>
              <w:szCs w:val="18"/>
              <w:lang w:val="en-US"/>
            </w:rPr>
            <w:t>Genoma</w:t>
          </w:r>
          <w:proofErr w:type="spellEnd"/>
          <w:r w:rsidRPr="002D64E6">
            <w:rPr>
              <w:color w:val="FF0000"/>
              <w:sz w:val="18"/>
              <w:szCs w:val="18"/>
              <w:lang w:val="en-US"/>
            </w:rPr>
            <w:t xml:space="preserve"> Research, 9:868-877, 1999.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>12. Mount, D. W., Bioinformatics: sequence and genome analysis, CSHL press, 2001.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13. Needleman, S.B. 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Wunsch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, C. D., A general method applicable to the search for similarities is the amino acid sequence of two proteins, J. Mol. Biol., 48, 443-453, 1970.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14. Pearson, W. R. 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Lipman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, D. J., Improved tools for biological sequence comparison, Proc. Natl. Acad. Sci., 85:2444-2448, 1988.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lastRenderedPageBreak/>
            <w:tab/>
            <w:t xml:space="preserve">15. Saitou, N. 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Nei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M., The neighbor-joining method: a new method for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recontructing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phylogenetic tress, Mol. Biol.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Evol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., 4:406-425, 1987.</w:t>
          </w:r>
        </w:p>
        <w:p w:rsidR="003F3113" w:rsidRPr="002D64E6" w:rsidRDefault="003F3113" w:rsidP="003F3113">
          <w:pPr>
            <w:pStyle w:val="SemEspaamento"/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16. Thompson, J. D. et al., </w:t>
          </w:r>
          <w:proofErr w:type="gramStart"/>
          <w:r w:rsidRPr="002D64E6">
            <w:rPr>
              <w:color w:val="FF0000"/>
              <w:sz w:val="20"/>
              <w:szCs w:val="20"/>
              <w:lang w:val="en-US"/>
            </w:rPr>
            <w:t>CLUSTALW</w:t>
          </w:r>
          <w:proofErr w:type="gramEnd"/>
          <w:r w:rsidRPr="002D64E6">
            <w:rPr>
              <w:color w:val="FF0000"/>
              <w:sz w:val="20"/>
              <w:szCs w:val="20"/>
              <w:lang w:val="en-US"/>
            </w:rPr>
            <w:t xml:space="preserve">: improving the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sensitivy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of progressive multiple sequence alignment through sequence weighting, position-specific gap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penalities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and weight matrix choice, Nucleic Acids Research, 22:4673-4680, 1994.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17.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Heng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Li and Richard Durbin. Fast and accurate short read alignment with Burrows-Wheeler transform. Bioinformatics, 25(14): 1754 - 1760, 2009.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18. Cole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Trapnell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Lior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Pachter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and Steven L.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Salzberg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TopHat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: discovering splice junctions with RNA-Seq. Bioinformatics, 25(9): 1105 - 1111, 2009.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>19</w:t>
          </w:r>
          <w:proofErr w:type="gramStart"/>
          <w:r w:rsidRPr="002D64E6">
            <w:rPr>
              <w:color w:val="FF0000"/>
              <w:sz w:val="20"/>
              <w:szCs w:val="20"/>
              <w:lang w:val="en-US"/>
            </w:rPr>
            <w:t>.Daehwan</w:t>
          </w:r>
          <w:proofErr w:type="gramEnd"/>
          <w:r w:rsidRPr="002D64E6">
            <w:rPr>
              <w:color w:val="FF0000"/>
              <w:sz w:val="20"/>
              <w:szCs w:val="20"/>
              <w:lang w:val="en-US"/>
            </w:rPr>
            <w:t xml:space="preserve"> Kim, Geo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Pertea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Cole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Trapnell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Harold Pimentel, Ryan Kelley and Steven L.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Salzberg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 TopHat2: accurate alignment of transcriptomes in the presence of insertions, deletions and gene fusions. Genome Biology, 14: R36, 2013.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20. Angela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Gonçalves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</w:t>
          </w:r>
          <w:proofErr w:type="gramStart"/>
          <w:r w:rsidRPr="002D64E6">
            <w:rPr>
              <w:color w:val="FF0000"/>
              <w:sz w:val="20"/>
              <w:szCs w:val="20"/>
              <w:lang w:val="en-US"/>
            </w:rPr>
            <w:t>And</w:t>
          </w:r>
          <w:proofErr w:type="gramEnd"/>
          <w:r w:rsidRPr="002D64E6">
            <w:rPr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rewTikhonov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Alvis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Brazma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and Misha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Kapushesky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 A pipeline for RNA-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seq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data processing and quality assessment. Bioinformatics, 27(6); 867-869, 2011.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21.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Zhong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Wang, Mark Gerstein and Michael Snyder. RNA-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Seq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: a revolutionary tool for transcriptomics. Nature Reviews, 10: 57, 2009.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22. Cole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Trapnell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Adam Roberts, Loyal Goff, Geo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Pertea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Daechwan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Kim, David R. Kelley, Harold Pimentel, Steven L.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Salzberg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John L.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Rinn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&amp;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Lior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Pachter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 Differential gene and transcript expression analysis of RNA-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seq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experiments with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TopHat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and Cufflinks. Nature Protocols, 7(3): 562, 2012.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23. Elaine R.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Mardis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 Next - generation sequencing platforms. Annual Review of Analytical Chemistry, 6: 287 - 303, 2013.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24. Simon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Schliesky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Udo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Gowik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Andreas P. M. Weber and Andrea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Bräutigam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 RNA-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seq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assembly – are we there yet? Frontiers in Plant Science, 3: 220, 2012.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  <w:t xml:space="preserve">25. Daniel C.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Konoldt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Karyn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Meltz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Steinberg, David E. Larson, Richard K. Wilson and Elaine R.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Mardis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>. The Next-Generation Sequencing Revolution and its impact genomics. Cell, 155: 27, 2013.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2D64E6">
            <w:rPr>
              <w:color w:val="FF0000"/>
              <w:sz w:val="20"/>
              <w:szCs w:val="20"/>
              <w:lang w:val="en-US"/>
            </w:rPr>
            <w:tab/>
          </w:r>
          <w:proofErr w:type="gramStart"/>
          <w:r w:rsidRPr="002D64E6">
            <w:rPr>
              <w:color w:val="FF0000"/>
              <w:sz w:val="20"/>
              <w:szCs w:val="20"/>
              <w:lang w:val="en-US"/>
            </w:rPr>
            <w:t>26</w:t>
          </w:r>
          <w:proofErr w:type="gramEnd"/>
          <w:r w:rsidRPr="002D64E6">
            <w:rPr>
              <w:color w:val="FF0000"/>
              <w:sz w:val="20"/>
              <w:szCs w:val="20"/>
              <w:lang w:val="en-US"/>
            </w:rPr>
            <w:t xml:space="preserve"> .Manuel Garber, Manfred G.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Grabherr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,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Michell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Guttman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&amp; Cole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Trapnell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. </w:t>
          </w:r>
          <w:proofErr w:type="spellStart"/>
          <w:r w:rsidRPr="002D64E6">
            <w:rPr>
              <w:color w:val="FF0000"/>
              <w:sz w:val="20"/>
              <w:szCs w:val="20"/>
              <w:lang w:val="en-US"/>
            </w:rPr>
            <w:t>Computacional</w:t>
          </w:r>
          <w:proofErr w:type="spellEnd"/>
          <w:r w:rsidRPr="002D64E6">
            <w:rPr>
              <w:color w:val="FF0000"/>
              <w:sz w:val="20"/>
              <w:szCs w:val="20"/>
              <w:lang w:val="en-US"/>
            </w:rPr>
            <w:t xml:space="preserve"> methods for </w:t>
          </w:r>
        </w:p>
        <w:p w:rsidR="003F3113" w:rsidRPr="002D64E6" w:rsidRDefault="003F3113" w:rsidP="003F3113">
          <w:pPr>
            <w:jc w:val="both"/>
            <w:rPr>
              <w:color w:val="FF0000"/>
              <w:sz w:val="20"/>
              <w:szCs w:val="20"/>
            </w:rPr>
          </w:pPr>
          <w:proofErr w:type="gramStart"/>
          <w:r w:rsidRPr="002D64E6">
            <w:rPr>
              <w:color w:val="FF0000"/>
              <w:sz w:val="20"/>
              <w:szCs w:val="20"/>
              <w:lang w:val="en-US"/>
            </w:rPr>
            <w:t>transcriptome</w:t>
          </w:r>
          <w:proofErr w:type="gramEnd"/>
          <w:r w:rsidRPr="002D64E6">
            <w:rPr>
              <w:color w:val="FF0000"/>
              <w:sz w:val="20"/>
              <w:szCs w:val="20"/>
              <w:lang w:val="en-US"/>
            </w:rPr>
            <w:t xml:space="preserve"> annotation and quantification using RNA- seq. </w:t>
          </w:r>
          <w:proofErr w:type="spellStart"/>
          <w:r w:rsidRPr="002D64E6">
            <w:rPr>
              <w:color w:val="FF0000"/>
              <w:sz w:val="20"/>
              <w:szCs w:val="20"/>
            </w:rPr>
            <w:t>Nature</w:t>
          </w:r>
          <w:proofErr w:type="spellEnd"/>
          <w:r w:rsidRPr="002D64E6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Pr="002D64E6">
            <w:rPr>
              <w:color w:val="FF0000"/>
              <w:sz w:val="20"/>
              <w:szCs w:val="20"/>
            </w:rPr>
            <w:t>Methods</w:t>
          </w:r>
          <w:proofErr w:type="spellEnd"/>
          <w:r w:rsidRPr="002D64E6">
            <w:rPr>
              <w:color w:val="FF0000"/>
              <w:sz w:val="20"/>
              <w:szCs w:val="20"/>
            </w:rPr>
            <w:t>, 8(6): 469, 2011.</w:t>
          </w:r>
        </w:p>
      </w:sdtContent>
    </w:sdt>
    <w:p w:rsidR="003F3113" w:rsidRPr="002D2B58" w:rsidRDefault="003F3113" w:rsidP="003F3113">
      <w:pPr>
        <w:jc w:val="both"/>
        <w:rPr>
          <w:rStyle w:val="nfase"/>
          <w:i w:val="0"/>
          <w:iCs w:val="0"/>
          <w:sz w:val="20"/>
          <w:szCs w:val="20"/>
        </w:rPr>
      </w:pPr>
    </w:p>
    <w:p w:rsidR="003F3113" w:rsidRDefault="003F3113" w:rsidP="003F3113">
      <w:pPr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</w:r>
      <w:r w:rsidRPr="002602EB">
        <w:rPr>
          <w:b/>
          <w:sz w:val="20"/>
          <w:szCs w:val="20"/>
        </w:rPr>
        <w:t>ORIENTADORES</w:t>
      </w:r>
      <w:r>
        <w:rPr>
          <w:b/>
          <w:sz w:val="20"/>
          <w:szCs w:val="20"/>
        </w:rPr>
        <w:t xml:space="preserve"> -  </w:t>
      </w:r>
      <w:r w:rsidRPr="002602EB">
        <w:rPr>
          <w:b/>
          <w:sz w:val="20"/>
          <w:szCs w:val="20"/>
        </w:rPr>
        <w:t xml:space="preserve"> Mestrado</w:t>
      </w:r>
      <w:r>
        <w:rPr>
          <w:b/>
          <w:sz w:val="20"/>
          <w:szCs w:val="20"/>
        </w:rPr>
        <w:t xml:space="preserve"> (</w:t>
      </w:r>
      <w:r w:rsidRPr="002602EB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), </w:t>
      </w:r>
      <w:r w:rsidRPr="002602EB">
        <w:rPr>
          <w:b/>
          <w:sz w:val="20"/>
          <w:szCs w:val="20"/>
        </w:rPr>
        <w:t>Doutorado</w:t>
      </w:r>
      <w:r>
        <w:rPr>
          <w:b/>
          <w:sz w:val="20"/>
          <w:szCs w:val="20"/>
        </w:rPr>
        <w:t xml:space="preserve"> (D</w:t>
      </w:r>
      <w:r w:rsidRPr="002602E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e Doutorado Direto (DD)</w:t>
      </w:r>
    </w:p>
    <w:p w:rsidR="00A74A3A" w:rsidRPr="002D64E6" w:rsidRDefault="002D64E6" w:rsidP="003F3113">
      <w:pPr>
        <w:spacing w:after="1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726775"/>
          <w:placeholder>
            <w:docPart w:val="D791049D2AA24EA5860AC8100CEE4EA2"/>
          </w:placeholder>
          <w:comboBox>
            <w:listItem w:value="Escolher um item."/>
          </w:comboBox>
        </w:sdtPr>
        <w:sdtEndPr/>
        <w:sdtContent>
          <w:proofErr w:type="spellStart"/>
          <w:r w:rsidR="009F7B2D" w:rsidRPr="002D64E6">
            <w:rPr>
              <w:color w:val="FF0000"/>
              <w:sz w:val="20"/>
              <w:szCs w:val="20"/>
            </w:rPr>
            <w:t>Ademilson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Espencer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Egea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Soares</w:t>
          </w:r>
        </w:sdtContent>
      </w:sdt>
    </w:p>
    <w:p w:rsidR="00A74A3A" w:rsidRPr="002D64E6" w:rsidRDefault="002D64E6" w:rsidP="00A3325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23254822"/>
          <w:placeholder>
            <w:docPart w:val="36694D3ABFFE4BD5B4C3A22838CD86E1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Aguinaldo Luiz Simões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452774458"/>
          <w:placeholder>
            <w:docPart w:val="28B74F8145494293B09D7C7C99655CF6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Ana Lilia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Alzate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Marin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46077506"/>
          <w:placeholder>
            <w:docPart w:val="04AA9E42F796406AA15211F88107EBDA"/>
          </w:placeholder>
          <w:comboBox>
            <w:listItem w:value="Escolher um item."/>
          </w:comboBox>
        </w:sdtPr>
        <w:sdtEndPr/>
        <w:sdtContent>
          <w:r w:rsidR="0000330B" w:rsidRPr="002D64E6">
            <w:rPr>
              <w:color w:val="FF0000"/>
              <w:sz w:val="20"/>
              <w:szCs w:val="20"/>
            </w:rPr>
            <w:t>Antônio</w:t>
          </w:r>
          <w:r w:rsidR="009F7B2D" w:rsidRPr="002D64E6">
            <w:rPr>
              <w:color w:val="FF0000"/>
              <w:sz w:val="20"/>
              <w:szCs w:val="20"/>
            </w:rPr>
            <w:t xml:space="preserve"> Rossi Filho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21507628"/>
          <w:placeholder>
            <w:docPart w:val="D297D68255ED49E8ADAA968292142C1A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Aparecida Maria Fontes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684333566"/>
          <w:placeholder>
            <w:docPart w:val="2C0A9AB781174F6892FA8268BA20F1C0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Catarina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Satie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Takahashi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98374684"/>
          <w:placeholder>
            <w:docPart w:val="FAA229B35DAE41D1890548FC2474110D"/>
          </w:placeholder>
          <w:comboBox>
            <w:listItem w:value="Escolher um item."/>
          </w:comboBox>
        </w:sdtPr>
        <w:sdtEndPr/>
        <w:sdtContent>
          <w:r w:rsidR="009872B6" w:rsidRPr="002D64E6">
            <w:rPr>
              <w:color w:val="FF0000"/>
              <w:sz w:val="20"/>
              <w:szCs w:val="20"/>
            </w:rPr>
            <w:t>Celso Teixeira M</w:t>
          </w:r>
          <w:r w:rsidR="009F7B2D" w:rsidRPr="002D64E6">
            <w:rPr>
              <w:color w:val="FF0000"/>
              <w:sz w:val="20"/>
              <w:szCs w:val="20"/>
            </w:rPr>
            <w:t>endes Junior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970362509"/>
          <w:placeholder>
            <w:docPart w:val="CF74D61275774290A1C45F012ECC29F3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Claudia Cristina Paro de Paz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391857105"/>
          <w:placeholder>
            <w:docPart w:val="143970B6683C4D7EBE67B6FEFF8DC723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David De Jong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47939107"/>
          <w:placeholder>
            <w:docPart w:val="BAEBF207502744CD9FDAB6406429461A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Elza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Tiemi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Sakamoto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Hojo</w:t>
          </w:r>
          <w:proofErr w:type="spellEnd"/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52731492"/>
          <w:placeholder>
            <w:docPart w:val="AFD84FEE6BF4431D8BE541A3088A0617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Ester Silveira ramos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883866456"/>
          <w:placeholder>
            <w:docPart w:val="F892841CDEDE4E5BBDE85BAE9DF18D5F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Geraldo Aleixo da Silva Passos Junior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  <w:lang w:val="en-US"/>
        </w:rPr>
      </w:pPr>
      <w:sdt>
        <w:sdtPr>
          <w:rPr>
            <w:color w:val="FF0000"/>
            <w:sz w:val="20"/>
            <w:szCs w:val="20"/>
            <w:lang w:val="en-US"/>
          </w:rPr>
          <w:id w:val="-128013193"/>
          <w:placeholder>
            <w:docPart w:val="948231763DE040928667CF8E2EDCBBF5"/>
          </w:placeholder>
          <w:comboBox>
            <w:listItem w:value="Escolher um item."/>
          </w:comboBox>
        </w:sdtPr>
        <w:sdtEndPr/>
        <w:sdtContent>
          <w:proofErr w:type="spellStart"/>
          <w:r w:rsidR="009F7B2D" w:rsidRPr="002D64E6">
            <w:rPr>
              <w:color w:val="FF0000"/>
              <w:sz w:val="20"/>
              <w:szCs w:val="20"/>
              <w:lang w:val="en-US"/>
            </w:rPr>
            <w:t>Houtan</w:t>
          </w:r>
          <w:proofErr w:type="spellEnd"/>
          <w:r w:rsidR="009F7B2D" w:rsidRPr="002D64E6">
            <w:rPr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="009F7B2D" w:rsidRPr="002D64E6">
            <w:rPr>
              <w:color w:val="FF0000"/>
              <w:sz w:val="20"/>
              <w:szCs w:val="20"/>
              <w:lang w:val="en-US"/>
            </w:rPr>
            <w:t>Noushmehr</w:t>
          </w:r>
          <w:proofErr w:type="spellEnd"/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  <w:lang w:val="en-US"/>
        </w:rPr>
      </w:pPr>
      <w:sdt>
        <w:sdtPr>
          <w:rPr>
            <w:color w:val="FF0000"/>
            <w:sz w:val="20"/>
            <w:szCs w:val="20"/>
            <w:lang w:val="en-US"/>
          </w:rPr>
          <w:id w:val="-1070036955"/>
          <w:placeholder>
            <w:docPart w:val="B5F97122F6C141F5B2FB8068A34CA6C3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  <w:lang w:val="en-US"/>
            </w:rPr>
            <w:t>Jeremy Andrew Squire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81143551"/>
          <w:placeholder>
            <w:docPart w:val="CD58BF5E981B4F1AA8BF364254F1F24B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João Monteiro de Pina Neto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50238201"/>
          <w:placeholder>
            <w:docPart w:val="B56FEFA433CF47F5A0A463F03A2CB28C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João Tadeu Ribeiro Paes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33808850"/>
          <w:placeholder>
            <w:docPart w:val="53CB5458D2D04F4785C62998E0E45A39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Klaus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Hartmann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Hartfelder</w:t>
          </w:r>
          <w:proofErr w:type="spellEnd"/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202296214"/>
          <w:placeholder>
            <w:docPart w:val="BE12E7E237354F53B1737C97AEA39838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Lionel Segui Gonçalves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561165380"/>
          <w:placeholder>
            <w:docPart w:val="9BAB087C1B344CC49CEB4DBEBCBDC0FF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Lucia Regina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Martelli</w:t>
          </w:r>
          <w:proofErr w:type="spellEnd"/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26613499"/>
          <w:placeholder>
            <w:docPart w:val="6207556B116A43688E1E58E8B79340A2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Luiz Gonzaga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Tone</w:t>
          </w:r>
          <w:proofErr w:type="spellEnd"/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4187584"/>
          <w:placeholder>
            <w:docPart w:val="7E32ACAF33B84EBE9D367CF20597CA05"/>
          </w:placeholder>
          <w:comboBox>
            <w:listItem w:value="Escolher um item."/>
          </w:comboBox>
        </w:sdtPr>
        <w:sdtEndPr/>
        <w:sdtContent>
          <w:proofErr w:type="spellStart"/>
          <w:r w:rsidR="009F7B2D" w:rsidRPr="002D64E6">
            <w:rPr>
              <w:color w:val="FF0000"/>
              <w:sz w:val="20"/>
              <w:szCs w:val="20"/>
            </w:rPr>
            <w:t>Lusânia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Maria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Greggi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Antunes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483280917"/>
          <w:placeholder>
            <w:docPart w:val="E21D30A1A58D41BAA7BFE0ACB5F910FD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Márcia Maria Gentile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Bitondi</w:t>
          </w:r>
          <w:proofErr w:type="spellEnd"/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505048470"/>
          <w:placeholder>
            <w:docPart w:val="9551F021CC924C67B9A9FF1E86DD8996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Maria Helena de Souza Goldman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8984558"/>
          <w:placeholder>
            <w:docPart w:val="8C2C40F00758403F84352D878F6AA08A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Maura Helena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Manfrin</w:t>
          </w:r>
          <w:proofErr w:type="spellEnd"/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1600272"/>
          <w:placeholder>
            <w:docPart w:val="6419400F1A604C90B6EBD5FC8E4F526D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Nilce Maria Martinez Rossi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91426960"/>
          <w:placeholder>
            <w:docPart w:val="63D28C4043F74896806B64879E22990F"/>
          </w:placeholder>
          <w:comboBox>
            <w:listItem w:value="Escolher um item."/>
          </w:comboBox>
        </w:sdtPr>
        <w:sdtEndPr/>
        <w:sdtContent>
          <w:proofErr w:type="spellStart"/>
          <w:r w:rsidR="009F7B2D" w:rsidRPr="002D64E6">
            <w:rPr>
              <w:color w:val="FF0000"/>
              <w:sz w:val="20"/>
              <w:szCs w:val="20"/>
            </w:rPr>
            <w:t>Raysildo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Barbosa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Lôbo</w:t>
          </w:r>
          <w:proofErr w:type="spellEnd"/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892649625"/>
          <w:placeholder>
            <w:docPart w:val="BD7317E3BE804CA6BFCEFDF50342070A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Rodrigo Alexandre Panepucci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833060151"/>
          <w:placeholder>
            <w:docPart w:val="DEC93F2961724DD4956FDBA5CD5399CF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Rodrigo do Tocantins Calado de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Saloma</w:t>
          </w:r>
          <w:proofErr w:type="spellEnd"/>
          <w:r w:rsidR="009F7B2D" w:rsidRPr="002D64E6">
            <w:rPr>
              <w:color w:val="FF0000"/>
              <w:sz w:val="20"/>
              <w:szCs w:val="20"/>
            </w:rPr>
            <w:t xml:space="preserve"> Rodrigues</w:t>
          </w:r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971704339"/>
          <w:placeholder>
            <w:docPart w:val="AF175EA371584A49B8FF56DB27DC4DCC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Silvana Aparecida Creste Dias de Souza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39786435"/>
          <w:placeholder>
            <w:docPart w:val="3795250AA3BD41E6AA72820120415BED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Silvana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Giuliatti</w:t>
          </w:r>
          <w:proofErr w:type="spellEnd"/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655893454"/>
          <w:placeholder>
            <w:docPart w:val="94DD272629CD4714847FFA92E4B5DCE3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Tiago Campos Pereira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16012908"/>
          <w:placeholder>
            <w:docPart w:val="0CD0EE6A6FE64935B8299110839C2D4C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 xml:space="preserve">Tiago Maurício </w:t>
          </w:r>
          <w:proofErr w:type="spellStart"/>
          <w:r w:rsidR="009F7B2D" w:rsidRPr="002D64E6">
            <w:rPr>
              <w:color w:val="FF0000"/>
              <w:sz w:val="20"/>
              <w:szCs w:val="20"/>
            </w:rPr>
            <w:t>Francoy</w:t>
          </w:r>
          <w:proofErr w:type="spellEnd"/>
        </w:sdtContent>
      </w:sdt>
    </w:p>
    <w:p w:rsidR="00A7744F" w:rsidRPr="002D64E6" w:rsidRDefault="002D64E6" w:rsidP="00A7744F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487853144"/>
          <w:placeholder>
            <w:docPart w:val="B739255DAEC74AB5B393E414ACA5E76B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Vanessa da Silva Silveira</w:t>
          </w:r>
        </w:sdtContent>
      </w:sdt>
    </w:p>
    <w:p w:rsidR="00A7744F" w:rsidRPr="002D64E6" w:rsidRDefault="002D64E6" w:rsidP="00A7744F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56146482"/>
          <w:placeholder>
            <w:docPart w:val="C3D948AD952B4482B96FD557474BD1E6"/>
          </w:placeholder>
          <w:comboBox>
            <w:listItem w:value="Escolher um item."/>
          </w:comboBox>
        </w:sdtPr>
        <w:sdtEndPr/>
        <w:sdtContent>
          <w:r w:rsidR="009F7B2D" w:rsidRPr="002D64E6">
            <w:rPr>
              <w:color w:val="FF0000"/>
              <w:sz w:val="20"/>
              <w:szCs w:val="20"/>
            </w:rPr>
            <w:t>Victor Evangelista de Faria Ferraz</w:t>
          </w:r>
        </w:sdtContent>
      </w:sdt>
    </w:p>
    <w:p w:rsidR="00A74A3A" w:rsidRPr="002D64E6" w:rsidRDefault="002D64E6" w:rsidP="00A3325C">
      <w:pPr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1987192"/>
          <w:placeholder>
            <w:docPart w:val="7C04A6915BCB42BD93D9C3937E71085E"/>
          </w:placeholder>
          <w:comboBox>
            <w:listItem w:value="Escolher um item."/>
          </w:comboBox>
        </w:sdtPr>
        <w:sdtEndPr/>
        <w:sdtContent>
          <w:r w:rsidR="0000330B" w:rsidRPr="002D64E6">
            <w:rPr>
              <w:color w:val="FF0000"/>
              <w:sz w:val="20"/>
              <w:szCs w:val="20"/>
            </w:rPr>
            <w:t>Wilson Araújo da Silva Junior</w:t>
          </w:r>
        </w:sdtContent>
      </w:sdt>
    </w:p>
    <w:sdt>
      <w:sdtPr>
        <w:rPr>
          <w:color w:val="FF0000"/>
          <w:sz w:val="20"/>
          <w:szCs w:val="20"/>
        </w:rPr>
        <w:id w:val="1365241703"/>
        <w:placeholder>
          <w:docPart w:val="DefaultPlaceholder_1081868574"/>
        </w:placeholder>
      </w:sdtPr>
      <w:sdtContent>
        <w:p w:rsidR="0000330B" w:rsidRPr="002D64E6" w:rsidRDefault="0000330B" w:rsidP="00A3325C">
          <w:pPr>
            <w:rPr>
              <w:color w:val="FF0000"/>
              <w:sz w:val="20"/>
              <w:szCs w:val="20"/>
            </w:rPr>
          </w:pPr>
          <w:r w:rsidRPr="002D64E6">
            <w:rPr>
              <w:color w:val="FF0000"/>
              <w:sz w:val="20"/>
              <w:szCs w:val="20"/>
            </w:rPr>
            <w:t>Zilá Luz Paulino Simões</w:t>
          </w:r>
        </w:p>
      </w:sdtContent>
    </w:sdt>
    <w:sectPr w:rsidR="0000330B" w:rsidRPr="002D64E6" w:rsidSect="00546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WT87sz6TSgNwy/flZGMUFSOE38RcnniLXUZvAmY5+o1MQ7WFrfadHJN/JD8vvF37Oq70jQeDveVpIDuPjFhg==" w:salt="5pRHzaHQm6QNtoc9F9oz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04"/>
    <w:rsid w:val="00000D86"/>
    <w:rsid w:val="00001783"/>
    <w:rsid w:val="0000330B"/>
    <w:rsid w:val="000341F9"/>
    <w:rsid w:val="000E52FD"/>
    <w:rsid w:val="00187533"/>
    <w:rsid w:val="001C70D7"/>
    <w:rsid w:val="001F2111"/>
    <w:rsid w:val="00231A13"/>
    <w:rsid w:val="00235E1A"/>
    <w:rsid w:val="00267FDC"/>
    <w:rsid w:val="002D64E6"/>
    <w:rsid w:val="003171F4"/>
    <w:rsid w:val="00333E1A"/>
    <w:rsid w:val="0038155E"/>
    <w:rsid w:val="00393006"/>
    <w:rsid w:val="003D1934"/>
    <w:rsid w:val="003F3113"/>
    <w:rsid w:val="004D1D8F"/>
    <w:rsid w:val="004D4424"/>
    <w:rsid w:val="00546A04"/>
    <w:rsid w:val="005A7F0A"/>
    <w:rsid w:val="005C19B9"/>
    <w:rsid w:val="005E4EF6"/>
    <w:rsid w:val="00611192"/>
    <w:rsid w:val="00614A84"/>
    <w:rsid w:val="006931A4"/>
    <w:rsid w:val="006D1E7C"/>
    <w:rsid w:val="007218E3"/>
    <w:rsid w:val="00725610"/>
    <w:rsid w:val="00742E56"/>
    <w:rsid w:val="0074566D"/>
    <w:rsid w:val="007A0BD0"/>
    <w:rsid w:val="007B4CCC"/>
    <w:rsid w:val="007D051E"/>
    <w:rsid w:val="007E23D2"/>
    <w:rsid w:val="0086433F"/>
    <w:rsid w:val="00881CCC"/>
    <w:rsid w:val="008E78D2"/>
    <w:rsid w:val="00905D8F"/>
    <w:rsid w:val="00981FFD"/>
    <w:rsid w:val="009872B6"/>
    <w:rsid w:val="009A1FD8"/>
    <w:rsid w:val="009F7B2D"/>
    <w:rsid w:val="00A04DCD"/>
    <w:rsid w:val="00A3325C"/>
    <w:rsid w:val="00A54EEC"/>
    <w:rsid w:val="00A6485C"/>
    <w:rsid w:val="00A71077"/>
    <w:rsid w:val="00A74A3A"/>
    <w:rsid w:val="00A7744F"/>
    <w:rsid w:val="00AD073C"/>
    <w:rsid w:val="00B95A82"/>
    <w:rsid w:val="00BF65F3"/>
    <w:rsid w:val="00C03D41"/>
    <w:rsid w:val="00C0486D"/>
    <w:rsid w:val="00C5351B"/>
    <w:rsid w:val="00C6326A"/>
    <w:rsid w:val="00C734C0"/>
    <w:rsid w:val="00CB3FE7"/>
    <w:rsid w:val="00CB6115"/>
    <w:rsid w:val="00D04DA5"/>
    <w:rsid w:val="00D060FE"/>
    <w:rsid w:val="00D20E78"/>
    <w:rsid w:val="00D82D21"/>
    <w:rsid w:val="00DB3AA4"/>
    <w:rsid w:val="00E569D8"/>
    <w:rsid w:val="00E806B5"/>
    <w:rsid w:val="00E934F7"/>
    <w:rsid w:val="00EC147B"/>
    <w:rsid w:val="00EF52BC"/>
    <w:rsid w:val="00FC397D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9770-EB20-4EBF-AAB9-018A152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46A0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46A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46A0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46A0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46A04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46A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546A04"/>
    <w:rPr>
      <w:b/>
      <w:bCs/>
    </w:rPr>
  </w:style>
  <w:style w:type="character" w:customStyle="1" w:styleId="apple-converted-space">
    <w:name w:val="apple-converted-space"/>
    <w:rsid w:val="00546A04"/>
  </w:style>
  <w:style w:type="paragraph" w:styleId="SemEspaamento">
    <w:name w:val="No Spacing"/>
    <w:uiPriority w:val="1"/>
    <w:qFormat/>
    <w:rsid w:val="0054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4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qFormat/>
    <w:rsid w:val="00546A0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A0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64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pq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etos.fmrp.usp.br/login.php" TargetMode="External"/><Relationship Id="rId5" Type="http://schemas.openxmlformats.org/officeDocument/2006/relationships/hyperlink" Target="http://cpg.fmrp.usp.br/informacoes/formulari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ge.fmrp.usp.br/pgnovo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A1856160645D29D4ADD42D167E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FBE5D-F340-4AE3-AF13-D27D69DF196E}"/>
      </w:docPartPr>
      <w:docPartBody>
        <w:p w:rsidR="006D0AFB" w:rsidRDefault="000F5DB6" w:rsidP="000F5DB6">
          <w:pPr>
            <w:pStyle w:val="041A1856160645D29D4ADD42D167EFBB"/>
          </w:pPr>
          <w:r w:rsidRPr="00F7553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6411B8557D49CD93FECA99B0496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788DE-B869-4B8D-AA56-2FF5E01B3DB6}"/>
      </w:docPartPr>
      <w:docPartBody>
        <w:p w:rsidR="006D0AFB" w:rsidRDefault="000F5DB6" w:rsidP="000F5DB6">
          <w:pPr>
            <w:pStyle w:val="8B6411B8557D49CD93FECA99B0496E32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70EFB3A2723C45A6A4EBAE26CC0C2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AE7FB-932A-43CC-8E7B-45236FBB98C6}"/>
      </w:docPartPr>
      <w:docPartBody>
        <w:p w:rsidR="006D0AFB" w:rsidRDefault="000F5DB6" w:rsidP="000F5DB6">
          <w:pPr>
            <w:pStyle w:val="70EFB3A2723C45A6A4EBAE26CC0C2727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949F158A542345FCBC1F2C595754A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AEDCA-7200-4A6A-A992-4CD59022FDD8}"/>
      </w:docPartPr>
      <w:docPartBody>
        <w:p w:rsidR="006D0AFB" w:rsidRDefault="000F5DB6" w:rsidP="000F5DB6">
          <w:pPr>
            <w:pStyle w:val="949F158A542345FCBC1F2C595754A0A5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0B20495DBA99459D9F936C1EE3049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C8009-B9D9-4103-8295-A7C682B4D23B}"/>
      </w:docPartPr>
      <w:docPartBody>
        <w:p w:rsidR="006D0AFB" w:rsidRDefault="000F5DB6" w:rsidP="000F5DB6">
          <w:pPr>
            <w:pStyle w:val="0B20495DBA99459D9F936C1EE3049284"/>
          </w:pPr>
          <w:r w:rsidRPr="00F7553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BE3DC39EBD4E7A801DA74654DB6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8D8AE-B780-4522-84E1-4E5810F6710C}"/>
      </w:docPartPr>
      <w:docPartBody>
        <w:p w:rsidR="006D0AFB" w:rsidRDefault="000F5DB6" w:rsidP="000F5DB6">
          <w:pPr>
            <w:pStyle w:val="EBBE3DC39EBD4E7A801DA74654DB6571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A3E387A2D032407DBB87E8A04880E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91F86-6C1C-4B3F-A6B0-422A38BC16DB}"/>
      </w:docPartPr>
      <w:docPartBody>
        <w:p w:rsidR="00B24CBB" w:rsidRDefault="00114003" w:rsidP="00114003">
          <w:pPr>
            <w:pStyle w:val="A3E387A2D032407DBB87E8A04880EBE3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B41A0-ECFC-4846-9453-1E12C552E7D4}"/>
      </w:docPartPr>
      <w:docPartBody>
        <w:p w:rsidR="00734092" w:rsidRDefault="00373E0B">
          <w:r w:rsidRPr="007A16E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E463F3824F429B9137111B78CFD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ADB56-BB2B-4547-A99C-C40F0FC36DDE}"/>
      </w:docPartPr>
      <w:docPartBody>
        <w:p w:rsidR="00CD3BC0" w:rsidRDefault="00C41CE8" w:rsidP="00C41CE8">
          <w:pPr>
            <w:pStyle w:val="32E463F3824F429B9137111B78CFD710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791049D2AA24EA5860AC8100CEE4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12D3F-CF44-4108-9C37-B12B7DB386F0}"/>
      </w:docPartPr>
      <w:docPartBody>
        <w:p w:rsidR="00A10DA6" w:rsidRDefault="00CD3BC0" w:rsidP="00CD3BC0">
          <w:pPr>
            <w:pStyle w:val="D791049D2AA24EA5860AC8100CEE4EA2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36694D3ABFFE4BD5B4C3A22838CD8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422D3-B7CD-41EB-A3D3-D02B91171347}"/>
      </w:docPartPr>
      <w:docPartBody>
        <w:p w:rsidR="00A10DA6" w:rsidRDefault="00CD3BC0" w:rsidP="00CD3BC0">
          <w:pPr>
            <w:pStyle w:val="36694D3ABFFE4BD5B4C3A22838CD86E1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28B74F8145494293B09D7C7C99655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825FD-741E-455E-82F4-A8019A93F981}"/>
      </w:docPartPr>
      <w:docPartBody>
        <w:p w:rsidR="00F971C4" w:rsidRDefault="00A10DA6" w:rsidP="00A10DA6">
          <w:pPr>
            <w:pStyle w:val="28B74F8145494293B09D7C7C99655CF6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04AA9E42F796406AA15211F88107E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5685-5C75-43BA-9C10-811AEBE13FE1}"/>
      </w:docPartPr>
      <w:docPartBody>
        <w:p w:rsidR="00F971C4" w:rsidRDefault="00A10DA6" w:rsidP="00A10DA6">
          <w:pPr>
            <w:pStyle w:val="04AA9E42F796406AA15211F88107EBD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297D68255ED49E8ADAA968292142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ACCB7-5332-48A2-864E-9D2FA22054B0}"/>
      </w:docPartPr>
      <w:docPartBody>
        <w:p w:rsidR="00F971C4" w:rsidRDefault="00A10DA6" w:rsidP="00A10DA6">
          <w:pPr>
            <w:pStyle w:val="D297D68255ED49E8ADAA968292142C1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2C0A9AB781174F6892FA8268BA20F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C014E-2521-43F7-990F-B10DC75A9453}"/>
      </w:docPartPr>
      <w:docPartBody>
        <w:p w:rsidR="00F971C4" w:rsidRDefault="00A10DA6" w:rsidP="00A10DA6">
          <w:pPr>
            <w:pStyle w:val="2C0A9AB781174F6892FA8268BA20F1C0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FAA229B35DAE41D1890548FC24741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4108B-20AE-4FD7-9B22-659637D05BCF}"/>
      </w:docPartPr>
      <w:docPartBody>
        <w:p w:rsidR="00F971C4" w:rsidRDefault="00A10DA6" w:rsidP="00A10DA6">
          <w:pPr>
            <w:pStyle w:val="FAA229B35DAE41D1890548FC2474110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CF74D61275774290A1C45F012ECC2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351C9-DBBC-44E8-824C-85AACA525AEB}"/>
      </w:docPartPr>
      <w:docPartBody>
        <w:p w:rsidR="00F971C4" w:rsidRDefault="00A10DA6" w:rsidP="00A10DA6">
          <w:pPr>
            <w:pStyle w:val="CF74D61275774290A1C45F012ECC29F3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143970B6683C4D7EBE67B6FEFF8DC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07D56-0954-40EB-B238-4816123963F1}"/>
      </w:docPartPr>
      <w:docPartBody>
        <w:p w:rsidR="00F971C4" w:rsidRDefault="00A10DA6" w:rsidP="00A10DA6">
          <w:pPr>
            <w:pStyle w:val="143970B6683C4D7EBE67B6FEFF8DC723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AEBF207502744CD9FDAB64064294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B5B82-A5D6-4E8D-A18C-7064B3251376}"/>
      </w:docPartPr>
      <w:docPartBody>
        <w:p w:rsidR="00F971C4" w:rsidRDefault="00A10DA6" w:rsidP="00A10DA6">
          <w:pPr>
            <w:pStyle w:val="BAEBF207502744CD9FDAB6406429461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AFD84FEE6BF4431D8BE541A3088A0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1AB30-83C4-4EAE-AD13-549271CCB34B}"/>
      </w:docPartPr>
      <w:docPartBody>
        <w:p w:rsidR="00F971C4" w:rsidRDefault="00A10DA6" w:rsidP="00A10DA6">
          <w:pPr>
            <w:pStyle w:val="AFD84FEE6BF4431D8BE541A3088A0617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F892841CDEDE4E5BBDE85BAE9DF18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04920-0FD1-4EEC-878A-51541E65189B}"/>
      </w:docPartPr>
      <w:docPartBody>
        <w:p w:rsidR="00F971C4" w:rsidRDefault="00A10DA6" w:rsidP="00A10DA6">
          <w:pPr>
            <w:pStyle w:val="F892841CDEDE4E5BBDE85BAE9DF18D5F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948231763DE040928667CF8E2EDCB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61619-40FE-4782-ACEB-14999C19FD15}"/>
      </w:docPartPr>
      <w:docPartBody>
        <w:p w:rsidR="00F971C4" w:rsidRDefault="00A10DA6" w:rsidP="00A10DA6">
          <w:pPr>
            <w:pStyle w:val="948231763DE040928667CF8E2EDCBBF5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5F97122F6C141F5B2FB8068A34CA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C3E90-8D1D-4BD8-9913-E11FFFB6B54A}"/>
      </w:docPartPr>
      <w:docPartBody>
        <w:p w:rsidR="00F971C4" w:rsidRDefault="00A10DA6" w:rsidP="00A10DA6">
          <w:pPr>
            <w:pStyle w:val="B5F97122F6C141F5B2FB8068A34CA6C3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CD58BF5E981B4F1AA8BF364254F1F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5C97E-63F6-4E4D-80F2-76389014980D}"/>
      </w:docPartPr>
      <w:docPartBody>
        <w:p w:rsidR="00F971C4" w:rsidRDefault="00A10DA6" w:rsidP="00A10DA6">
          <w:pPr>
            <w:pStyle w:val="CD58BF5E981B4F1AA8BF364254F1F24B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56FEFA433CF47F5A0A463F03A2CB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4BAA0-E572-4A27-92BB-AB51A985D115}"/>
      </w:docPartPr>
      <w:docPartBody>
        <w:p w:rsidR="00F971C4" w:rsidRDefault="00A10DA6" w:rsidP="00A10DA6">
          <w:pPr>
            <w:pStyle w:val="B56FEFA433CF47F5A0A463F03A2CB28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53CB5458D2D04F4785C62998E0E45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689AB-0E79-498E-92C4-037D398F40FD}"/>
      </w:docPartPr>
      <w:docPartBody>
        <w:p w:rsidR="00F971C4" w:rsidRDefault="00A10DA6" w:rsidP="00A10DA6">
          <w:pPr>
            <w:pStyle w:val="53CB5458D2D04F4785C62998E0E45A39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E12E7E237354F53B1737C97AEA39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FE444-60AA-46B3-99E5-02C049F7E0BC}"/>
      </w:docPartPr>
      <w:docPartBody>
        <w:p w:rsidR="00F971C4" w:rsidRDefault="00A10DA6" w:rsidP="00A10DA6">
          <w:pPr>
            <w:pStyle w:val="BE12E7E237354F53B1737C97AEA39838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9BAB087C1B344CC49CEB4DBEBCBDC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696D9-F595-4176-8A2A-A38E63C2CE78}"/>
      </w:docPartPr>
      <w:docPartBody>
        <w:p w:rsidR="00F971C4" w:rsidRDefault="00A10DA6" w:rsidP="00A10DA6">
          <w:pPr>
            <w:pStyle w:val="9BAB087C1B344CC49CEB4DBEBCBDC0FF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6207556B116A43688E1E58E8B7934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45C3F-F720-48AF-8064-20541D8E9C7F}"/>
      </w:docPartPr>
      <w:docPartBody>
        <w:p w:rsidR="00F971C4" w:rsidRDefault="00A10DA6" w:rsidP="00A10DA6">
          <w:pPr>
            <w:pStyle w:val="6207556B116A43688E1E58E8B79340A2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7E32ACAF33B84EBE9D367CF20597C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14A31-4259-45B9-8858-E4835979EECF}"/>
      </w:docPartPr>
      <w:docPartBody>
        <w:p w:rsidR="00F971C4" w:rsidRDefault="00A10DA6" w:rsidP="00A10DA6">
          <w:pPr>
            <w:pStyle w:val="7E32ACAF33B84EBE9D367CF20597CA05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E21D30A1A58D41BAA7BFE0ACB5F91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7E574-C0E7-4F49-9818-2E2213FC73A7}"/>
      </w:docPartPr>
      <w:docPartBody>
        <w:p w:rsidR="00F971C4" w:rsidRDefault="00A10DA6" w:rsidP="00A10DA6">
          <w:pPr>
            <w:pStyle w:val="E21D30A1A58D41BAA7BFE0ACB5F910F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9551F021CC924C67B9A9FF1E86DD8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54C9D-1E0D-4753-A786-4DFF07E6B7FB}"/>
      </w:docPartPr>
      <w:docPartBody>
        <w:p w:rsidR="00F971C4" w:rsidRDefault="00A10DA6" w:rsidP="00A10DA6">
          <w:pPr>
            <w:pStyle w:val="9551F021CC924C67B9A9FF1E86DD8996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8C2C40F00758403F84352D878F6AA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722D9-8CED-4A56-B4A4-1D8FC0DA7BE5}"/>
      </w:docPartPr>
      <w:docPartBody>
        <w:p w:rsidR="00F971C4" w:rsidRDefault="00A10DA6" w:rsidP="00A10DA6">
          <w:pPr>
            <w:pStyle w:val="8C2C40F00758403F84352D878F6AA08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6419400F1A604C90B6EBD5FC8E4F5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6F23-A112-4FD7-845F-7CE4DCAE50FB}"/>
      </w:docPartPr>
      <w:docPartBody>
        <w:p w:rsidR="00F971C4" w:rsidRDefault="00A10DA6" w:rsidP="00A10DA6">
          <w:pPr>
            <w:pStyle w:val="6419400F1A604C90B6EBD5FC8E4F526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63D28C4043F74896806B64879E22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F4FC2-F35A-4707-9271-733FD1298B86}"/>
      </w:docPartPr>
      <w:docPartBody>
        <w:p w:rsidR="00F971C4" w:rsidRDefault="00A10DA6" w:rsidP="00A10DA6">
          <w:pPr>
            <w:pStyle w:val="63D28C4043F74896806B64879E22990F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D7317E3BE804CA6BFCEFDF503420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8F94B-106F-4D07-9713-81DB4655C8C5}"/>
      </w:docPartPr>
      <w:docPartBody>
        <w:p w:rsidR="00F971C4" w:rsidRDefault="00A10DA6" w:rsidP="00A10DA6">
          <w:pPr>
            <w:pStyle w:val="BD7317E3BE804CA6BFCEFDF50342070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EC93F2961724DD4956FDBA5CD539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27A9C-A464-4B4E-A6D5-D6E326408919}"/>
      </w:docPartPr>
      <w:docPartBody>
        <w:p w:rsidR="00F971C4" w:rsidRDefault="00A10DA6" w:rsidP="00A10DA6">
          <w:pPr>
            <w:pStyle w:val="DEC93F2961724DD4956FDBA5CD5399CF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AF175EA371584A49B8FF56DB27DC4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6ABED-5697-408F-B8A2-9C6318F9A66A}"/>
      </w:docPartPr>
      <w:docPartBody>
        <w:p w:rsidR="00F971C4" w:rsidRDefault="00A10DA6" w:rsidP="00A10DA6">
          <w:pPr>
            <w:pStyle w:val="AF175EA371584A49B8FF56DB27DC4DC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3795250AA3BD41E6AA72820120415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3F31A-97FA-4F0D-B1E3-7513E4BF3F7E}"/>
      </w:docPartPr>
      <w:docPartBody>
        <w:p w:rsidR="00F971C4" w:rsidRDefault="00A10DA6" w:rsidP="00A10DA6">
          <w:pPr>
            <w:pStyle w:val="3795250AA3BD41E6AA72820120415BE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94DD272629CD4714847FFA92E4B5D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F1A3C-C924-4694-A38B-456632633B6E}"/>
      </w:docPartPr>
      <w:docPartBody>
        <w:p w:rsidR="00F971C4" w:rsidRDefault="00A10DA6" w:rsidP="00A10DA6">
          <w:pPr>
            <w:pStyle w:val="94DD272629CD4714847FFA92E4B5DCE3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0CD0EE6A6FE64935B8299110839C2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8794-5AED-4408-9A92-6081B6D3F368}"/>
      </w:docPartPr>
      <w:docPartBody>
        <w:p w:rsidR="00F971C4" w:rsidRDefault="00A10DA6" w:rsidP="00A10DA6">
          <w:pPr>
            <w:pStyle w:val="0CD0EE6A6FE64935B8299110839C2D4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739255DAEC74AB5B393E414ACA5E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E0A2F-422B-4757-B410-F1F40463BBDA}"/>
      </w:docPartPr>
      <w:docPartBody>
        <w:p w:rsidR="00F971C4" w:rsidRDefault="00A10DA6" w:rsidP="00A10DA6">
          <w:pPr>
            <w:pStyle w:val="B739255DAEC74AB5B393E414ACA5E76B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C3D948AD952B4482B96FD557474BD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75B06-47A8-41E2-B2FF-8976AFEDE370}"/>
      </w:docPartPr>
      <w:docPartBody>
        <w:p w:rsidR="00F971C4" w:rsidRDefault="00A10DA6" w:rsidP="00A10DA6">
          <w:pPr>
            <w:pStyle w:val="C3D948AD952B4482B96FD557474BD1E6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7C04A6915BCB42BD93D9C3937E710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9099A-29D4-4E70-B1C5-5F7A78F3BAD8}"/>
      </w:docPartPr>
      <w:docPartBody>
        <w:p w:rsidR="00F971C4" w:rsidRDefault="00A10DA6" w:rsidP="00A10DA6">
          <w:pPr>
            <w:pStyle w:val="7C04A6915BCB42BD93D9C3937E71085E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3915244AFB01485584D2724C4B01A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D15A8-193C-48B7-BAA2-69D055F1C543}"/>
      </w:docPartPr>
      <w:docPartBody>
        <w:p w:rsidR="001B4FE7" w:rsidRDefault="00F971C4" w:rsidP="00F971C4">
          <w:pPr>
            <w:pStyle w:val="3915244AFB01485584D2724C4B01AE7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E483E642F46A49998B865F4954AA6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A63AB-A2C2-4875-87A9-9E21BA4746C9}"/>
      </w:docPartPr>
      <w:docPartBody>
        <w:p w:rsidR="001B4FE7" w:rsidRDefault="00F971C4" w:rsidP="00F971C4">
          <w:pPr>
            <w:pStyle w:val="E483E642F46A49998B865F4954AA69B4"/>
          </w:pPr>
          <w:r w:rsidRPr="005470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DB6"/>
    <w:rsid w:val="000F5DB6"/>
    <w:rsid w:val="00114003"/>
    <w:rsid w:val="001B4FE7"/>
    <w:rsid w:val="0029431D"/>
    <w:rsid w:val="002A3A4E"/>
    <w:rsid w:val="00373E0B"/>
    <w:rsid w:val="00393D71"/>
    <w:rsid w:val="00454938"/>
    <w:rsid w:val="00484C31"/>
    <w:rsid w:val="006D0AFB"/>
    <w:rsid w:val="00715826"/>
    <w:rsid w:val="00734092"/>
    <w:rsid w:val="009B00E2"/>
    <w:rsid w:val="00A10DA6"/>
    <w:rsid w:val="00B24CBB"/>
    <w:rsid w:val="00C41CE8"/>
    <w:rsid w:val="00C97369"/>
    <w:rsid w:val="00CD3BC0"/>
    <w:rsid w:val="00DB7D15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71C4"/>
    <w:rPr>
      <w:color w:val="808080"/>
    </w:rPr>
  </w:style>
  <w:style w:type="paragraph" w:customStyle="1" w:styleId="041A1856160645D29D4ADD42D167EFBB">
    <w:name w:val="041A1856160645D29D4ADD42D167EFBB"/>
    <w:rsid w:val="000F5DB6"/>
  </w:style>
  <w:style w:type="paragraph" w:customStyle="1" w:styleId="8B6411B8557D49CD93FECA99B0496E32">
    <w:name w:val="8B6411B8557D49CD93FECA99B0496E32"/>
    <w:rsid w:val="000F5DB6"/>
  </w:style>
  <w:style w:type="paragraph" w:customStyle="1" w:styleId="70EFB3A2723C45A6A4EBAE26CC0C2727">
    <w:name w:val="70EFB3A2723C45A6A4EBAE26CC0C2727"/>
    <w:rsid w:val="000F5DB6"/>
  </w:style>
  <w:style w:type="paragraph" w:customStyle="1" w:styleId="949F158A542345FCBC1F2C595754A0A5">
    <w:name w:val="949F158A542345FCBC1F2C595754A0A5"/>
    <w:rsid w:val="000F5DB6"/>
  </w:style>
  <w:style w:type="paragraph" w:customStyle="1" w:styleId="0B20495DBA99459D9F936C1EE3049284">
    <w:name w:val="0B20495DBA99459D9F936C1EE3049284"/>
    <w:rsid w:val="000F5DB6"/>
  </w:style>
  <w:style w:type="paragraph" w:customStyle="1" w:styleId="A5FC8981E9AA43C2B6F70B93BCCEC776">
    <w:name w:val="A5FC8981E9AA43C2B6F70B93BCCEC776"/>
    <w:rsid w:val="000F5DB6"/>
  </w:style>
  <w:style w:type="paragraph" w:customStyle="1" w:styleId="D4A6D0376ECC4C6297B5AA8596516122">
    <w:name w:val="D4A6D0376ECC4C6297B5AA8596516122"/>
    <w:rsid w:val="000F5DB6"/>
  </w:style>
  <w:style w:type="paragraph" w:customStyle="1" w:styleId="95F4F2A3330E4274B84F50419428C026">
    <w:name w:val="95F4F2A3330E4274B84F50419428C026"/>
    <w:rsid w:val="000F5DB6"/>
  </w:style>
  <w:style w:type="paragraph" w:customStyle="1" w:styleId="F874F604836C45FD9AE281CA6F2F76D0">
    <w:name w:val="F874F604836C45FD9AE281CA6F2F76D0"/>
    <w:rsid w:val="000F5DB6"/>
  </w:style>
  <w:style w:type="paragraph" w:customStyle="1" w:styleId="6213CF32525349BFBB89C9D2657DAAED">
    <w:name w:val="6213CF32525349BFBB89C9D2657DAAED"/>
    <w:rsid w:val="000F5DB6"/>
  </w:style>
  <w:style w:type="paragraph" w:customStyle="1" w:styleId="2358F60410064A6EBDD657F5CE708F35">
    <w:name w:val="2358F60410064A6EBDD657F5CE708F35"/>
    <w:rsid w:val="000F5DB6"/>
  </w:style>
  <w:style w:type="paragraph" w:customStyle="1" w:styleId="957123EE462B4E8990460E64CCE440D7">
    <w:name w:val="957123EE462B4E8990460E64CCE440D7"/>
    <w:rsid w:val="000F5DB6"/>
  </w:style>
  <w:style w:type="paragraph" w:customStyle="1" w:styleId="26E208409CDA4E9BBB1576244F019CFD">
    <w:name w:val="26E208409CDA4E9BBB1576244F019CFD"/>
    <w:rsid w:val="000F5DB6"/>
  </w:style>
  <w:style w:type="paragraph" w:customStyle="1" w:styleId="5973F7B4657C4E608142CA318BB57BB3">
    <w:name w:val="5973F7B4657C4E608142CA318BB57BB3"/>
    <w:rsid w:val="000F5DB6"/>
  </w:style>
  <w:style w:type="paragraph" w:customStyle="1" w:styleId="89B9B695B9D54BDC9F941A63C12D4A2C">
    <w:name w:val="89B9B695B9D54BDC9F941A63C12D4A2C"/>
    <w:rsid w:val="000F5DB6"/>
  </w:style>
  <w:style w:type="paragraph" w:customStyle="1" w:styleId="40D8A24F600E4CC289A7B5CC30083BD9">
    <w:name w:val="40D8A24F600E4CC289A7B5CC30083BD9"/>
    <w:rsid w:val="000F5DB6"/>
  </w:style>
  <w:style w:type="paragraph" w:customStyle="1" w:styleId="692ECDBADD3843AA9219F1D693F3FEB9">
    <w:name w:val="692ECDBADD3843AA9219F1D693F3FEB9"/>
    <w:rsid w:val="000F5DB6"/>
  </w:style>
  <w:style w:type="paragraph" w:customStyle="1" w:styleId="6152429D818C49A69D6940C7231D6D55">
    <w:name w:val="6152429D818C49A69D6940C7231D6D55"/>
    <w:rsid w:val="000F5DB6"/>
  </w:style>
  <w:style w:type="paragraph" w:customStyle="1" w:styleId="5884DE3CFD8445AD96EAABE703399DB4">
    <w:name w:val="5884DE3CFD8445AD96EAABE703399DB4"/>
    <w:rsid w:val="000F5DB6"/>
  </w:style>
  <w:style w:type="paragraph" w:customStyle="1" w:styleId="A479090DC3B045FA9B65F1CA8204BC8B">
    <w:name w:val="A479090DC3B045FA9B65F1CA8204BC8B"/>
    <w:rsid w:val="000F5DB6"/>
  </w:style>
  <w:style w:type="paragraph" w:customStyle="1" w:styleId="881AE87C0D164C708807E14A30794F91">
    <w:name w:val="881AE87C0D164C708807E14A30794F91"/>
    <w:rsid w:val="000F5DB6"/>
  </w:style>
  <w:style w:type="paragraph" w:customStyle="1" w:styleId="B413BD0C04CA45579AF2D8AC87BC95A8">
    <w:name w:val="B413BD0C04CA45579AF2D8AC87BC95A8"/>
    <w:rsid w:val="000F5DB6"/>
  </w:style>
  <w:style w:type="paragraph" w:customStyle="1" w:styleId="81718191741F4C4C828876B958660792">
    <w:name w:val="81718191741F4C4C828876B958660792"/>
    <w:rsid w:val="000F5DB6"/>
  </w:style>
  <w:style w:type="paragraph" w:customStyle="1" w:styleId="64C9FE8FA5ED4049BF30F93F82EF394E">
    <w:name w:val="64C9FE8FA5ED4049BF30F93F82EF394E"/>
    <w:rsid w:val="000F5DB6"/>
  </w:style>
  <w:style w:type="paragraph" w:customStyle="1" w:styleId="6629318FB42148549D73A19D99FFC353">
    <w:name w:val="6629318FB42148549D73A19D99FFC353"/>
    <w:rsid w:val="000F5DB6"/>
  </w:style>
  <w:style w:type="paragraph" w:customStyle="1" w:styleId="D401A61E75A1462B9B1A0B1B1CB62B38">
    <w:name w:val="D401A61E75A1462B9B1A0B1B1CB62B38"/>
    <w:rsid w:val="000F5DB6"/>
  </w:style>
  <w:style w:type="paragraph" w:customStyle="1" w:styleId="F01C5A90CF4A43E5856F7B8E9665CB67">
    <w:name w:val="F01C5A90CF4A43E5856F7B8E9665CB67"/>
    <w:rsid w:val="000F5DB6"/>
  </w:style>
  <w:style w:type="paragraph" w:customStyle="1" w:styleId="7217168D3CCC476CB3A5C61D0D65480E">
    <w:name w:val="7217168D3CCC476CB3A5C61D0D65480E"/>
    <w:rsid w:val="000F5DB6"/>
  </w:style>
  <w:style w:type="paragraph" w:customStyle="1" w:styleId="EBBE3DC39EBD4E7A801DA74654DB6571">
    <w:name w:val="EBBE3DC39EBD4E7A801DA74654DB6571"/>
    <w:rsid w:val="000F5DB6"/>
  </w:style>
  <w:style w:type="paragraph" w:customStyle="1" w:styleId="985C9DBDC3244D12AADA6BA1DE314B17">
    <w:name w:val="985C9DBDC3244D12AADA6BA1DE314B17"/>
    <w:rsid w:val="000F5DB6"/>
  </w:style>
  <w:style w:type="paragraph" w:customStyle="1" w:styleId="A3E387A2D032407DBB87E8A04880EBE3">
    <w:name w:val="A3E387A2D032407DBB87E8A04880EBE3"/>
    <w:rsid w:val="00114003"/>
  </w:style>
  <w:style w:type="paragraph" w:customStyle="1" w:styleId="CE99656C8E1243D087213AD6549FE804">
    <w:name w:val="CE99656C8E1243D087213AD6549FE804"/>
    <w:rsid w:val="0029431D"/>
    <w:pPr>
      <w:spacing w:after="160" w:line="259" w:lineRule="auto"/>
    </w:pPr>
  </w:style>
  <w:style w:type="paragraph" w:customStyle="1" w:styleId="7B0DA938630B4C779FFBB57BD5CB613A">
    <w:name w:val="7B0DA938630B4C779FFBB57BD5CB613A"/>
    <w:rsid w:val="0029431D"/>
    <w:pPr>
      <w:spacing w:after="160" w:line="259" w:lineRule="auto"/>
    </w:pPr>
  </w:style>
  <w:style w:type="paragraph" w:customStyle="1" w:styleId="1E5DF5FD1A444C11812DB78268E3B8BF">
    <w:name w:val="1E5DF5FD1A444C11812DB78268E3B8BF"/>
    <w:rsid w:val="0029431D"/>
    <w:pPr>
      <w:spacing w:after="160" w:line="259" w:lineRule="auto"/>
    </w:pPr>
  </w:style>
  <w:style w:type="paragraph" w:customStyle="1" w:styleId="086132F1E2944B0BBCF13CC1E10F574A">
    <w:name w:val="086132F1E2944B0BBCF13CC1E10F574A"/>
    <w:rsid w:val="0029431D"/>
    <w:pPr>
      <w:spacing w:after="160" w:line="259" w:lineRule="auto"/>
    </w:pPr>
  </w:style>
  <w:style w:type="paragraph" w:customStyle="1" w:styleId="0054CB8D3BDD4523B721EC0486061884">
    <w:name w:val="0054CB8D3BDD4523B721EC0486061884"/>
    <w:rsid w:val="0029431D"/>
    <w:pPr>
      <w:spacing w:after="160" w:line="259" w:lineRule="auto"/>
    </w:pPr>
  </w:style>
  <w:style w:type="paragraph" w:customStyle="1" w:styleId="519E4DBAB2B54DC08CFEBBE6DBF27AB1">
    <w:name w:val="519E4DBAB2B54DC08CFEBBE6DBF27AB1"/>
    <w:rsid w:val="0029431D"/>
    <w:pPr>
      <w:spacing w:after="160" w:line="259" w:lineRule="auto"/>
    </w:pPr>
  </w:style>
  <w:style w:type="paragraph" w:customStyle="1" w:styleId="730EB2B7606546F494755A1D3E0CCB07">
    <w:name w:val="730EB2B7606546F494755A1D3E0CCB07"/>
    <w:rsid w:val="0029431D"/>
    <w:pPr>
      <w:spacing w:after="160" w:line="259" w:lineRule="auto"/>
    </w:pPr>
  </w:style>
  <w:style w:type="paragraph" w:customStyle="1" w:styleId="47CF3882775C4046ABCA1DB8CAEFCAF3">
    <w:name w:val="47CF3882775C4046ABCA1DB8CAEFCAF3"/>
    <w:rsid w:val="0029431D"/>
    <w:pPr>
      <w:spacing w:after="160" w:line="259" w:lineRule="auto"/>
    </w:pPr>
  </w:style>
  <w:style w:type="paragraph" w:customStyle="1" w:styleId="3E55901ACFC24BBABE33BA39BE82ADAE">
    <w:name w:val="3E55901ACFC24BBABE33BA39BE82ADAE"/>
    <w:rsid w:val="0029431D"/>
    <w:pPr>
      <w:spacing w:after="160" w:line="259" w:lineRule="auto"/>
    </w:pPr>
  </w:style>
  <w:style w:type="paragraph" w:customStyle="1" w:styleId="66FE1476D86D43B8A05FF0995A7C5DBB">
    <w:name w:val="66FE1476D86D43B8A05FF0995A7C5DBB"/>
    <w:rsid w:val="0029431D"/>
    <w:pPr>
      <w:spacing w:after="160" w:line="259" w:lineRule="auto"/>
    </w:pPr>
  </w:style>
  <w:style w:type="paragraph" w:customStyle="1" w:styleId="3A60C0B3C7004FA08506646BC8A28251">
    <w:name w:val="3A60C0B3C7004FA08506646BC8A28251"/>
    <w:rsid w:val="0029431D"/>
    <w:pPr>
      <w:spacing w:after="160" w:line="259" w:lineRule="auto"/>
    </w:pPr>
  </w:style>
  <w:style w:type="paragraph" w:customStyle="1" w:styleId="6DFA6E2098F24A9BBD5389089458EF25">
    <w:name w:val="6DFA6E2098F24A9BBD5389089458EF25"/>
    <w:rsid w:val="0029431D"/>
    <w:pPr>
      <w:spacing w:after="160" w:line="259" w:lineRule="auto"/>
    </w:pPr>
  </w:style>
  <w:style w:type="paragraph" w:customStyle="1" w:styleId="ADD92B91E00C4C5CA5F22D2A9810C569">
    <w:name w:val="ADD92B91E00C4C5CA5F22D2A9810C569"/>
    <w:rsid w:val="0029431D"/>
    <w:pPr>
      <w:spacing w:after="160" w:line="259" w:lineRule="auto"/>
    </w:pPr>
  </w:style>
  <w:style w:type="paragraph" w:customStyle="1" w:styleId="F9ACB1B9D89C40538BC96F4DEDA637F1">
    <w:name w:val="F9ACB1B9D89C40538BC96F4DEDA637F1"/>
    <w:rsid w:val="0029431D"/>
    <w:pPr>
      <w:spacing w:after="160" w:line="259" w:lineRule="auto"/>
    </w:pPr>
  </w:style>
  <w:style w:type="paragraph" w:customStyle="1" w:styleId="5C861BB311624C92A13964FEDD2F170A">
    <w:name w:val="5C861BB311624C92A13964FEDD2F170A"/>
    <w:rsid w:val="0029431D"/>
    <w:pPr>
      <w:spacing w:after="160" w:line="259" w:lineRule="auto"/>
    </w:pPr>
  </w:style>
  <w:style w:type="paragraph" w:customStyle="1" w:styleId="13D4F76F122747458F7C8E75ABAA4F1C">
    <w:name w:val="13D4F76F122747458F7C8E75ABAA4F1C"/>
    <w:rsid w:val="0029431D"/>
    <w:pPr>
      <w:spacing w:after="160" w:line="259" w:lineRule="auto"/>
    </w:pPr>
  </w:style>
  <w:style w:type="paragraph" w:customStyle="1" w:styleId="103115815F0749269F584FFE6FB8310E">
    <w:name w:val="103115815F0749269F584FFE6FB8310E"/>
    <w:rsid w:val="0029431D"/>
    <w:pPr>
      <w:spacing w:after="160" w:line="259" w:lineRule="auto"/>
    </w:pPr>
  </w:style>
  <w:style w:type="paragraph" w:customStyle="1" w:styleId="AFACD8E8AADE4123ABEE56389A4FF494">
    <w:name w:val="AFACD8E8AADE4123ABEE56389A4FF494"/>
    <w:rsid w:val="0029431D"/>
    <w:pPr>
      <w:spacing w:after="160" w:line="259" w:lineRule="auto"/>
    </w:pPr>
  </w:style>
  <w:style w:type="paragraph" w:customStyle="1" w:styleId="95A16AAF361746C580999C3872CA8BEF">
    <w:name w:val="95A16AAF361746C580999C3872CA8BEF"/>
    <w:rsid w:val="0029431D"/>
    <w:pPr>
      <w:spacing w:after="160" w:line="259" w:lineRule="auto"/>
    </w:pPr>
  </w:style>
  <w:style w:type="paragraph" w:customStyle="1" w:styleId="B6EA6F2D07DD4C7CA3CCE36892FFEEF8">
    <w:name w:val="B6EA6F2D07DD4C7CA3CCE36892FFEEF8"/>
    <w:rsid w:val="0029431D"/>
    <w:pPr>
      <w:spacing w:after="160" w:line="259" w:lineRule="auto"/>
    </w:pPr>
  </w:style>
  <w:style w:type="paragraph" w:customStyle="1" w:styleId="9F87CE1AF62547CBB42388015CA0881F">
    <w:name w:val="9F87CE1AF62547CBB42388015CA0881F"/>
    <w:rsid w:val="0029431D"/>
    <w:pPr>
      <w:spacing w:after="160" w:line="259" w:lineRule="auto"/>
    </w:pPr>
  </w:style>
  <w:style w:type="paragraph" w:customStyle="1" w:styleId="267E6571F4E949A2A991D165A264803A">
    <w:name w:val="267E6571F4E949A2A991D165A264803A"/>
    <w:rsid w:val="0029431D"/>
    <w:pPr>
      <w:spacing w:after="160" w:line="259" w:lineRule="auto"/>
    </w:pPr>
  </w:style>
  <w:style w:type="paragraph" w:customStyle="1" w:styleId="6F05FC9337AF420DA80ADE82D8CF116A">
    <w:name w:val="6F05FC9337AF420DA80ADE82D8CF116A"/>
    <w:rsid w:val="0029431D"/>
    <w:pPr>
      <w:spacing w:after="160" w:line="259" w:lineRule="auto"/>
    </w:pPr>
  </w:style>
  <w:style w:type="paragraph" w:customStyle="1" w:styleId="1FE5B7F835294C0DA89C180FBB6AB0E4">
    <w:name w:val="1FE5B7F835294C0DA89C180FBB6AB0E4"/>
    <w:rsid w:val="0029431D"/>
    <w:pPr>
      <w:spacing w:after="160" w:line="259" w:lineRule="auto"/>
    </w:pPr>
  </w:style>
  <w:style w:type="paragraph" w:customStyle="1" w:styleId="14EA3D3382E342259F4D063502BC2AA1">
    <w:name w:val="14EA3D3382E342259F4D063502BC2AA1"/>
    <w:rsid w:val="0029431D"/>
    <w:pPr>
      <w:spacing w:after="160" w:line="259" w:lineRule="auto"/>
    </w:pPr>
  </w:style>
  <w:style w:type="paragraph" w:customStyle="1" w:styleId="91CC2BF296E54ECDBC3C97255DCDC4F1">
    <w:name w:val="91CC2BF296E54ECDBC3C97255DCDC4F1"/>
    <w:rsid w:val="0029431D"/>
    <w:pPr>
      <w:spacing w:after="160" w:line="259" w:lineRule="auto"/>
    </w:pPr>
  </w:style>
  <w:style w:type="paragraph" w:customStyle="1" w:styleId="9F6CF1A5692145658BE6638B4C5FA86A">
    <w:name w:val="9F6CF1A5692145658BE6638B4C5FA86A"/>
    <w:rsid w:val="0029431D"/>
    <w:pPr>
      <w:spacing w:after="160" w:line="259" w:lineRule="auto"/>
    </w:pPr>
  </w:style>
  <w:style w:type="paragraph" w:customStyle="1" w:styleId="A3129A4C48C44F03A07C7669589DA84C">
    <w:name w:val="A3129A4C48C44F03A07C7669589DA84C"/>
    <w:rsid w:val="0029431D"/>
    <w:pPr>
      <w:spacing w:after="160" w:line="259" w:lineRule="auto"/>
    </w:pPr>
  </w:style>
  <w:style w:type="paragraph" w:customStyle="1" w:styleId="B15D5C1341CF43E4B441AC4780E228CB">
    <w:name w:val="B15D5C1341CF43E4B441AC4780E228CB"/>
    <w:rsid w:val="0029431D"/>
    <w:pPr>
      <w:spacing w:after="160" w:line="259" w:lineRule="auto"/>
    </w:pPr>
  </w:style>
  <w:style w:type="paragraph" w:customStyle="1" w:styleId="29E1B0E08AC04E3DB234EF9F1D2E62DD">
    <w:name w:val="29E1B0E08AC04E3DB234EF9F1D2E62DD"/>
    <w:rsid w:val="0029431D"/>
    <w:pPr>
      <w:spacing w:after="160" w:line="259" w:lineRule="auto"/>
    </w:pPr>
  </w:style>
  <w:style w:type="paragraph" w:customStyle="1" w:styleId="E7E23D9DF1B54A73A5A60F1F4AD489DC">
    <w:name w:val="E7E23D9DF1B54A73A5A60F1F4AD489DC"/>
    <w:rsid w:val="0029431D"/>
    <w:pPr>
      <w:spacing w:after="160" w:line="259" w:lineRule="auto"/>
    </w:pPr>
  </w:style>
  <w:style w:type="paragraph" w:customStyle="1" w:styleId="32E463F3824F429B9137111B78CFD710">
    <w:name w:val="32E463F3824F429B9137111B78CFD710"/>
    <w:rsid w:val="00C41CE8"/>
    <w:pPr>
      <w:spacing w:after="160" w:line="259" w:lineRule="auto"/>
    </w:pPr>
  </w:style>
  <w:style w:type="paragraph" w:customStyle="1" w:styleId="D791049D2AA24EA5860AC8100CEE4EA2">
    <w:name w:val="D791049D2AA24EA5860AC8100CEE4EA2"/>
    <w:rsid w:val="00CD3BC0"/>
    <w:pPr>
      <w:spacing w:after="160" w:line="259" w:lineRule="auto"/>
    </w:pPr>
  </w:style>
  <w:style w:type="paragraph" w:customStyle="1" w:styleId="36694D3ABFFE4BD5B4C3A22838CD86E1">
    <w:name w:val="36694D3ABFFE4BD5B4C3A22838CD86E1"/>
    <w:rsid w:val="00CD3BC0"/>
    <w:pPr>
      <w:spacing w:after="160" w:line="259" w:lineRule="auto"/>
    </w:pPr>
  </w:style>
  <w:style w:type="paragraph" w:customStyle="1" w:styleId="44720265D8804AD29F3E77B932556C81">
    <w:name w:val="44720265D8804AD29F3E77B932556C81"/>
    <w:rsid w:val="00CD3BC0"/>
    <w:pPr>
      <w:spacing w:after="160" w:line="259" w:lineRule="auto"/>
    </w:pPr>
  </w:style>
  <w:style w:type="paragraph" w:customStyle="1" w:styleId="4809BA1EA30A474385E255C91F4EF24A">
    <w:name w:val="4809BA1EA30A474385E255C91F4EF24A"/>
    <w:rsid w:val="00CD3BC0"/>
    <w:pPr>
      <w:spacing w:after="160" w:line="259" w:lineRule="auto"/>
    </w:pPr>
  </w:style>
  <w:style w:type="paragraph" w:customStyle="1" w:styleId="6160B36377004F36840340D5755D16CC">
    <w:name w:val="6160B36377004F36840340D5755D16CC"/>
    <w:rsid w:val="00CD3BC0"/>
    <w:pPr>
      <w:spacing w:after="160" w:line="259" w:lineRule="auto"/>
    </w:pPr>
  </w:style>
  <w:style w:type="paragraph" w:customStyle="1" w:styleId="E2264778FF6A4933BB98DFF9911263A4">
    <w:name w:val="E2264778FF6A4933BB98DFF9911263A4"/>
    <w:rsid w:val="00CD3BC0"/>
    <w:pPr>
      <w:spacing w:after="160" w:line="259" w:lineRule="auto"/>
    </w:pPr>
  </w:style>
  <w:style w:type="paragraph" w:customStyle="1" w:styleId="2E19B75328674E3587F3607E5DD3B3C4">
    <w:name w:val="2E19B75328674E3587F3607E5DD3B3C4"/>
    <w:rsid w:val="00CD3BC0"/>
    <w:pPr>
      <w:spacing w:after="160" w:line="259" w:lineRule="auto"/>
    </w:pPr>
  </w:style>
  <w:style w:type="paragraph" w:customStyle="1" w:styleId="869A9C85B9444A43A7C3AA6D9D9B94EB">
    <w:name w:val="869A9C85B9444A43A7C3AA6D9D9B94EB"/>
    <w:rsid w:val="00CD3BC0"/>
    <w:pPr>
      <w:spacing w:after="160" w:line="259" w:lineRule="auto"/>
    </w:pPr>
  </w:style>
  <w:style w:type="paragraph" w:customStyle="1" w:styleId="B0CD16BE1D2241249447AAB64134D2C1">
    <w:name w:val="B0CD16BE1D2241249447AAB64134D2C1"/>
    <w:rsid w:val="00CD3BC0"/>
    <w:pPr>
      <w:spacing w:after="160" w:line="259" w:lineRule="auto"/>
    </w:pPr>
  </w:style>
  <w:style w:type="paragraph" w:customStyle="1" w:styleId="3F0CEF8894CB4705A4F231025BDDDE03">
    <w:name w:val="3F0CEF8894CB4705A4F231025BDDDE03"/>
    <w:rsid w:val="00CD3BC0"/>
    <w:pPr>
      <w:spacing w:after="160" w:line="259" w:lineRule="auto"/>
    </w:pPr>
  </w:style>
  <w:style w:type="paragraph" w:customStyle="1" w:styleId="C7F078A11C244C5A944E9236B5B4554B">
    <w:name w:val="C7F078A11C244C5A944E9236B5B4554B"/>
    <w:rsid w:val="00CD3BC0"/>
    <w:pPr>
      <w:spacing w:after="160" w:line="259" w:lineRule="auto"/>
    </w:pPr>
  </w:style>
  <w:style w:type="paragraph" w:customStyle="1" w:styleId="5E88EABE2CBD45E48CF27532CA2EAA34">
    <w:name w:val="5E88EABE2CBD45E48CF27532CA2EAA34"/>
    <w:rsid w:val="00CD3BC0"/>
    <w:pPr>
      <w:spacing w:after="160" w:line="259" w:lineRule="auto"/>
    </w:pPr>
  </w:style>
  <w:style w:type="paragraph" w:customStyle="1" w:styleId="FF432F9018C1472CB7F4375CB2BD2F6F">
    <w:name w:val="FF432F9018C1472CB7F4375CB2BD2F6F"/>
    <w:rsid w:val="00CD3BC0"/>
    <w:pPr>
      <w:spacing w:after="160" w:line="259" w:lineRule="auto"/>
    </w:pPr>
  </w:style>
  <w:style w:type="paragraph" w:customStyle="1" w:styleId="AAC83D7A393641968B32416D7C2EBCD6">
    <w:name w:val="AAC83D7A393641968B32416D7C2EBCD6"/>
    <w:rsid w:val="00CD3BC0"/>
    <w:pPr>
      <w:spacing w:after="160" w:line="259" w:lineRule="auto"/>
    </w:pPr>
  </w:style>
  <w:style w:type="paragraph" w:customStyle="1" w:styleId="F63C28C5C004472FAB30459D997FADB7">
    <w:name w:val="F63C28C5C004472FAB30459D997FADB7"/>
    <w:rsid w:val="00CD3BC0"/>
    <w:pPr>
      <w:spacing w:after="160" w:line="259" w:lineRule="auto"/>
    </w:pPr>
  </w:style>
  <w:style w:type="paragraph" w:customStyle="1" w:styleId="4C947DBDE77A4F3992F04626460A8AA2">
    <w:name w:val="4C947DBDE77A4F3992F04626460A8AA2"/>
    <w:rsid w:val="00CD3BC0"/>
    <w:pPr>
      <w:spacing w:after="160" w:line="259" w:lineRule="auto"/>
    </w:pPr>
  </w:style>
  <w:style w:type="paragraph" w:customStyle="1" w:styleId="787BF1505F8F4EFB9680B159F60DE9D6">
    <w:name w:val="787BF1505F8F4EFB9680B159F60DE9D6"/>
    <w:rsid w:val="00CD3BC0"/>
    <w:pPr>
      <w:spacing w:after="160" w:line="259" w:lineRule="auto"/>
    </w:pPr>
  </w:style>
  <w:style w:type="paragraph" w:customStyle="1" w:styleId="67BF5583543A4036A3C8DEEA8327C0F2">
    <w:name w:val="67BF5583543A4036A3C8DEEA8327C0F2"/>
    <w:rsid w:val="00CD3BC0"/>
    <w:pPr>
      <w:spacing w:after="160" w:line="259" w:lineRule="auto"/>
    </w:pPr>
  </w:style>
  <w:style w:type="paragraph" w:customStyle="1" w:styleId="CA14F25829F44FE7A0DD22B53307BFB6">
    <w:name w:val="CA14F25829F44FE7A0DD22B53307BFB6"/>
    <w:rsid w:val="00CD3BC0"/>
    <w:pPr>
      <w:spacing w:after="160" w:line="259" w:lineRule="auto"/>
    </w:pPr>
  </w:style>
  <w:style w:type="paragraph" w:customStyle="1" w:styleId="E3CDCE4377444622970DAE8D2F50E839">
    <w:name w:val="E3CDCE4377444622970DAE8D2F50E839"/>
    <w:rsid w:val="00CD3BC0"/>
    <w:pPr>
      <w:spacing w:after="160" w:line="259" w:lineRule="auto"/>
    </w:pPr>
  </w:style>
  <w:style w:type="paragraph" w:customStyle="1" w:styleId="E5970161746144A4843B99D6060C119D">
    <w:name w:val="E5970161746144A4843B99D6060C119D"/>
    <w:rsid w:val="00CD3BC0"/>
    <w:pPr>
      <w:spacing w:after="160" w:line="259" w:lineRule="auto"/>
    </w:pPr>
  </w:style>
  <w:style w:type="paragraph" w:customStyle="1" w:styleId="C79CB471D07C438C85A76B65A0C6FA34">
    <w:name w:val="C79CB471D07C438C85A76B65A0C6FA34"/>
    <w:rsid w:val="00CD3BC0"/>
    <w:pPr>
      <w:spacing w:after="160" w:line="259" w:lineRule="auto"/>
    </w:pPr>
  </w:style>
  <w:style w:type="paragraph" w:customStyle="1" w:styleId="A8809CEA7F2248FC981255404B702521">
    <w:name w:val="A8809CEA7F2248FC981255404B702521"/>
    <w:rsid w:val="00CD3BC0"/>
    <w:pPr>
      <w:spacing w:after="160" w:line="259" w:lineRule="auto"/>
    </w:pPr>
  </w:style>
  <w:style w:type="paragraph" w:customStyle="1" w:styleId="9FB4F209C5FF4E70902F7F9DE8F72993">
    <w:name w:val="9FB4F209C5FF4E70902F7F9DE8F72993"/>
    <w:rsid w:val="00CD3BC0"/>
    <w:pPr>
      <w:spacing w:after="160" w:line="259" w:lineRule="auto"/>
    </w:pPr>
  </w:style>
  <w:style w:type="paragraph" w:customStyle="1" w:styleId="94C2C840FA1E4C9D817CAD4BA852ACB0">
    <w:name w:val="94C2C840FA1E4C9D817CAD4BA852ACB0"/>
    <w:rsid w:val="00CD3BC0"/>
    <w:pPr>
      <w:spacing w:after="160" w:line="259" w:lineRule="auto"/>
    </w:pPr>
  </w:style>
  <w:style w:type="paragraph" w:customStyle="1" w:styleId="E7880B8526CF40058BBF62AE646870D4">
    <w:name w:val="E7880B8526CF40058BBF62AE646870D4"/>
    <w:rsid w:val="00CD3BC0"/>
    <w:pPr>
      <w:spacing w:after="160" w:line="259" w:lineRule="auto"/>
    </w:pPr>
  </w:style>
  <w:style w:type="paragraph" w:customStyle="1" w:styleId="AEB939764196450E85576410B09E781B">
    <w:name w:val="AEB939764196450E85576410B09E781B"/>
    <w:rsid w:val="00CD3BC0"/>
    <w:pPr>
      <w:spacing w:after="160" w:line="259" w:lineRule="auto"/>
    </w:pPr>
  </w:style>
  <w:style w:type="paragraph" w:customStyle="1" w:styleId="7C2B9A8A114E41A5934CE900C476634E">
    <w:name w:val="7C2B9A8A114E41A5934CE900C476634E"/>
    <w:rsid w:val="00CD3BC0"/>
    <w:pPr>
      <w:spacing w:after="160" w:line="259" w:lineRule="auto"/>
    </w:pPr>
  </w:style>
  <w:style w:type="paragraph" w:customStyle="1" w:styleId="AD1A52D55B0643CB83BD21D5A317F8D3">
    <w:name w:val="AD1A52D55B0643CB83BD21D5A317F8D3"/>
    <w:rsid w:val="00CD3BC0"/>
    <w:pPr>
      <w:spacing w:after="160" w:line="259" w:lineRule="auto"/>
    </w:pPr>
  </w:style>
  <w:style w:type="paragraph" w:customStyle="1" w:styleId="C7845C79245E46429347024CDB52A9A8">
    <w:name w:val="C7845C79245E46429347024CDB52A9A8"/>
    <w:rsid w:val="00CD3BC0"/>
    <w:pPr>
      <w:spacing w:after="160" w:line="259" w:lineRule="auto"/>
    </w:pPr>
  </w:style>
  <w:style w:type="paragraph" w:customStyle="1" w:styleId="23A9CC6524FD4F7B9E6CA2D572C209A3">
    <w:name w:val="23A9CC6524FD4F7B9E6CA2D572C209A3"/>
    <w:rsid w:val="00CD3BC0"/>
    <w:pPr>
      <w:spacing w:after="160" w:line="259" w:lineRule="auto"/>
    </w:pPr>
  </w:style>
  <w:style w:type="paragraph" w:customStyle="1" w:styleId="D2B463C3DF814E99BB3446F0A514760D">
    <w:name w:val="D2B463C3DF814E99BB3446F0A514760D"/>
    <w:rsid w:val="00CD3BC0"/>
    <w:pPr>
      <w:spacing w:after="160" w:line="259" w:lineRule="auto"/>
    </w:pPr>
  </w:style>
  <w:style w:type="paragraph" w:customStyle="1" w:styleId="19CD0063E7984A318D94AFB61C1611D8">
    <w:name w:val="19CD0063E7984A318D94AFB61C1611D8"/>
    <w:rsid w:val="00CD3BC0"/>
    <w:pPr>
      <w:spacing w:after="160" w:line="259" w:lineRule="auto"/>
    </w:pPr>
  </w:style>
  <w:style w:type="paragraph" w:customStyle="1" w:styleId="1D17AD1DDBB4455E98AFE73FD2B98927">
    <w:name w:val="1D17AD1DDBB4455E98AFE73FD2B98927"/>
    <w:rsid w:val="00CD3BC0"/>
    <w:pPr>
      <w:spacing w:after="160" w:line="259" w:lineRule="auto"/>
    </w:pPr>
  </w:style>
  <w:style w:type="paragraph" w:customStyle="1" w:styleId="E2827CC6EDED421792E431BFB17802CC">
    <w:name w:val="E2827CC6EDED421792E431BFB17802CC"/>
    <w:rsid w:val="00A10DA6"/>
    <w:pPr>
      <w:spacing w:after="160" w:line="259" w:lineRule="auto"/>
    </w:pPr>
  </w:style>
  <w:style w:type="paragraph" w:customStyle="1" w:styleId="B9840A0F95B94DAC99BC8CA0D48873B5">
    <w:name w:val="B9840A0F95B94DAC99BC8CA0D48873B5"/>
    <w:rsid w:val="00A10DA6"/>
    <w:pPr>
      <w:spacing w:after="160" w:line="259" w:lineRule="auto"/>
    </w:pPr>
  </w:style>
  <w:style w:type="paragraph" w:customStyle="1" w:styleId="E03A0FC8FEC94411BB8131F323AF6817">
    <w:name w:val="E03A0FC8FEC94411BB8131F323AF6817"/>
    <w:rsid w:val="00A10DA6"/>
    <w:pPr>
      <w:spacing w:after="160" w:line="259" w:lineRule="auto"/>
    </w:pPr>
  </w:style>
  <w:style w:type="paragraph" w:customStyle="1" w:styleId="F88FDA52F48840D28E940D815A5B3516">
    <w:name w:val="F88FDA52F48840D28E940D815A5B3516"/>
    <w:rsid w:val="00A10DA6"/>
    <w:pPr>
      <w:spacing w:after="160" w:line="259" w:lineRule="auto"/>
    </w:pPr>
  </w:style>
  <w:style w:type="paragraph" w:customStyle="1" w:styleId="3F19B684BD5045F386FE1562F09590D0">
    <w:name w:val="3F19B684BD5045F386FE1562F09590D0"/>
    <w:rsid w:val="00A10DA6"/>
    <w:pPr>
      <w:spacing w:after="160" w:line="259" w:lineRule="auto"/>
    </w:pPr>
  </w:style>
  <w:style w:type="paragraph" w:customStyle="1" w:styleId="D18CD7712F464FF383DD73AA16786C50">
    <w:name w:val="D18CD7712F464FF383DD73AA16786C50"/>
    <w:rsid w:val="00A10DA6"/>
    <w:pPr>
      <w:spacing w:after="160" w:line="259" w:lineRule="auto"/>
    </w:pPr>
  </w:style>
  <w:style w:type="paragraph" w:customStyle="1" w:styleId="3F740D2764CB48C4AF0CCB9F9BBED35A">
    <w:name w:val="3F740D2764CB48C4AF0CCB9F9BBED35A"/>
    <w:rsid w:val="00A10DA6"/>
    <w:pPr>
      <w:spacing w:after="160" w:line="259" w:lineRule="auto"/>
    </w:pPr>
  </w:style>
  <w:style w:type="paragraph" w:customStyle="1" w:styleId="404A8803B7504EC0AB62DAE1C7317978">
    <w:name w:val="404A8803B7504EC0AB62DAE1C7317978"/>
    <w:rsid w:val="00A10DA6"/>
    <w:pPr>
      <w:spacing w:after="160" w:line="259" w:lineRule="auto"/>
    </w:pPr>
  </w:style>
  <w:style w:type="paragraph" w:customStyle="1" w:styleId="E5AB541EC8BA4862BBEBCE1310D69F5A">
    <w:name w:val="E5AB541EC8BA4862BBEBCE1310D69F5A"/>
    <w:rsid w:val="00A10DA6"/>
    <w:pPr>
      <w:spacing w:after="160" w:line="259" w:lineRule="auto"/>
    </w:pPr>
  </w:style>
  <w:style w:type="paragraph" w:customStyle="1" w:styleId="904F88287C3E47049382B052269AADED">
    <w:name w:val="904F88287C3E47049382B052269AADED"/>
    <w:rsid w:val="00A10DA6"/>
    <w:pPr>
      <w:spacing w:after="160" w:line="259" w:lineRule="auto"/>
    </w:pPr>
  </w:style>
  <w:style w:type="paragraph" w:customStyle="1" w:styleId="7760083263934B9C9CF4CA108940156C">
    <w:name w:val="7760083263934B9C9CF4CA108940156C"/>
    <w:rsid w:val="00A10DA6"/>
    <w:pPr>
      <w:spacing w:after="160" w:line="259" w:lineRule="auto"/>
    </w:pPr>
  </w:style>
  <w:style w:type="paragraph" w:customStyle="1" w:styleId="E59FF728E8104E7190E118A4C086F059">
    <w:name w:val="E59FF728E8104E7190E118A4C086F059"/>
    <w:rsid w:val="00A10DA6"/>
    <w:pPr>
      <w:spacing w:after="160" w:line="259" w:lineRule="auto"/>
    </w:pPr>
  </w:style>
  <w:style w:type="paragraph" w:customStyle="1" w:styleId="7D5D7B6FA07A467CAC3B939406BE3B7F">
    <w:name w:val="7D5D7B6FA07A467CAC3B939406BE3B7F"/>
    <w:rsid w:val="00A10DA6"/>
    <w:pPr>
      <w:spacing w:after="160" w:line="259" w:lineRule="auto"/>
    </w:pPr>
  </w:style>
  <w:style w:type="paragraph" w:customStyle="1" w:styleId="73D4D1D43BEA4782A767109AFB96DD18">
    <w:name w:val="73D4D1D43BEA4782A767109AFB96DD18"/>
    <w:rsid w:val="00A10DA6"/>
    <w:pPr>
      <w:spacing w:after="160" w:line="259" w:lineRule="auto"/>
    </w:pPr>
  </w:style>
  <w:style w:type="paragraph" w:customStyle="1" w:styleId="2892EA9DC848441DB7A9F3DCF1406FB3">
    <w:name w:val="2892EA9DC848441DB7A9F3DCF1406FB3"/>
    <w:rsid w:val="00A10DA6"/>
    <w:pPr>
      <w:spacing w:after="160" w:line="259" w:lineRule="auto"/>
    </w:pPr>
  </w:style>
  <w:style w:type="paragraph" w:customStyle="1" w:styleId="91DD836AFA004D55AA57964AB86ABFF7">
    <w:name w:val="91DD836AFA004D55AA57964AB86ABFF7"/>
    <w:rsid w:val="00A10DA6"/>
    <w:pPr>
      <w:spacing w:after="160" w:line="259" w:lineRule="auto"/>
    </w:pPr>
  </w:style>
  <w:style w:type="paragraph" w:customStyle="1" w:styleId="F0106F75300D4FB8A0010A200FF8B44D">
    <w:name w:val="F0106F75300D4FB8A0010A200FF8B44D"/>
    <w:rsid w:val="00A10DA6"/>
    <w:pPr>
      <w:spacing w:after="160" w:line="259" w:lineRule="auto"/>
    </w:pPr>
  </w:style>
  <w:style w:type="paragraph" w:customStyle="1" w:styleId="AF0C312A0C374A4F8C16D24229D740BC">
    <w:name w:val="AF0C312A0C374A4F8C16D24229D740BC"/>
    <w:rsid w:val="00A10DA6"/>
    <w:pPr>
      <w:spacing w:after="160" w:line="259" w:lineRule="auto"/>
    </w:pPr>
  </w:style>
  <w:style w:type="paragraph" w:customStyle="1" w:styleId="33E747FADF574AC39C12BF5795140729">
    <w:name w:val="33E747FADF574AC39C12BF5795140729"/>
    <w:rsid w:val="00A10DA6"/>
    <w:pPr>
      <w:spacing w:after="160" w:line="259" w:lineRule="auto"/>
    </w:pPr>
  </w:style>
  <w:style w:type="paragraph" w:customStyle="1" w:styleId="E514BB1E286341FFB69D9A3BFC1B9839">
    <w:name w:val="E514BB1E286341FFB69D9A3BFC1B9839"/>
    <w:rsid w:val="00A10DA6"/>
    <w:pPr>
      <w:spacing w:after="160" w:line="259" w:lineRule="auto"/>
    </w:pPr>
  </w:style>
  <w:style w:type="paragraph" w:customStyle="1" w:styleId="30348150B79F4187B26A44F2A043ED43">
    <w:name w:val="30348150B79F4187B26A44F2A043ED43"/>
    <w:rsid w:val="00A10DA6"/>
    <w:pPr>
      <w:spacing w:after="160" w:line="259" w:lineRule="auto"/>
    </w:pPr>
  </w:style>
  <w:style w:type="paragraph" w:customStyle="1" w:styleId="05079283F47E41C184FE41D1E00DFCCB">
    <w:name w:val="05079283F47E41C184FE41D1E00DFCCB"/>
    <w:rsid w:val="00A10DA6"/>
    <w:pPr>
      <w:spacing w:after="160" w:line="259" w:lineRule="auto"/>
    </w:pPr>
  </w:style>
  <w:style w:type="paragraph" w:customStyle="1" w:styleId="CC0459E5FE244AA791DFB6287134AFF8">
    <w:name w:val="CC0459E5FE244AA791DFB6287134AFF8"/>
    <w:rsid w:val="00A10DA6"/>
    <w:pPr>
      <w:spacing w:after="160" w:line="259" w:lineRule="auto"/>
    </w:pPr>
  </w:style>
  <w:style w:type="paragraph" w:customStyle="1" w:styleId="F8D9422F9D0C41378C0AA236B491E761">
    <w:name w:val="F8D9422F9D0C41378C0AA236B491E761"/>
    <w:rsid w:val="00A10DA6"/>
    <w:pPr>
      <w:spacing w:after="160" w:line="259" w:lineRule="auto"/>
    </w:pPr>
  </w:style>
  <w:style w:type="paragraph" w:customStyle="1" w:styleId="E61747220CB041AE9D0EE7A5C55B3C4F">
    <w:name w:val="E61747220CB041AE9D0EE7A5C55B3C4F"/>
    <w:rsid w:val="00A10DA6"/>
    <w:pPr>
      <w:spacing w:after="160" w:line="259" w:lineRule="auto"/>
    </w:pPr>
  </w:style>
  <w:style w:type="paragraph" w:customStyle="1" w:styleId="C4E2F10979E44617B0F5EFFD0EF5F704">
    <w:name w:val="C4E2F10979E44617B0F5EFFD0EF5F704"/>
    <w:rsid w:val="00A10DA6"/>
    <w:pPr>
      <w:spacing w:after="160" w:line="259" w:lineRule="auto"/>
    </w:pPr>
  </w:style>
  <w:style w:type="paragraph" w:customStyle="1" w:styleId="B796EFF43AB94690BAD2D0A3CEC45C36">
    <w:name w:val="B796EFF43AB94690BAD2D0A3CEC45C36"/>
    <w:rsid w:val="00A10DA6"/>
    <w:pPr>
      <w:spacing w:after="160" w:line="259" w:lineRule="auto"/>
    </w:pPr>
  </w:style>
  <w:style w:type="paragraph" w:customStyle="1" w:styleId="6A4028CC840B457C816604853D1FFCB2">
    <w:name w:val="6A4028CC840B457C816604853D1FFCB2"/>
    <w:rsid w:val="00A10DA6"/>
    <w:pPr>
      <w:spacing w:after="160" w:line="259" w:lineRule="auto"/>
    </w:pPr>
  </w:style>
  <w:style w:type="paragraph" w:customStyle="1" w:styleId="65A3AE3F7310444DAD495ED4C2CE61FF">
    <w:name w:val="65A3AE3F7310444DAD495ED4C2CE61FF"/>
    <w:rsid w:val="00A10DA6"/>
    <w:pPr>
      <w:spacing w:after="160" w:line="259" w:lineRule="auto"/>
    </w:pPr>
  </w:style>
  <w:style w:type="paragraph" w:customStyle="1" w:styleId="4D2C71189D8C4A2A96B1012216F75E15">
    <w:name w:val="4D2C71189D8C4A2A96B1012216F75E15"/>
    <w:rsid w:val="00A10DA6"/>
    <w:pPr>
      <w:spacing w:after="160" w:line="259" w:lineRule="auto"/>
    </w:pPr>
  </w:style>
  <w:style w:type="paragraph" w:customStyle="1" w:styleId="9A9E2EC466B34317B84517A9E05F6454">
    <w:name w:val="9A9E2EC466B34317B84517A9E05F6454"/>
    <w:rsid w:val="00A10DA6"/>
    <w:pPr>
      <w:spacing w:after="160" w:line="259" w:lineRule="auto"/>
    </w:pPr>
  </w:style>
  <w:style w:type="paragraph" w:customStyle="1" w:styleId="4F2864E7A2A34D0FA7FC9E731DA45EE8">
    <w:name w:val="4F2864E7A2A34D0FA7FC9E731DA45EE8"/>
    <w:rsid w:val="00A10DA6"/>
    <w:pPr>
      <w:spacing w:after="160" w:line="259" w:lineRule="auto"/>
    </w:pPr>
  </w:style>
  <w:style w:type="paragraph" w:customStyle="1" w:styleId="28B74F8145494293B09D7C7C99655CF6">
    <w:name w:val="28B74F8145494293B09D7C7C99655CF6"/>
    <w:rsid w:val="00A10DA6"/>
    <w:pPr>
      <w:spacing w:after="160" w:line="259" w:lineRule="auto"/>
    </w:pPr>
  </w:style>
  <w:style w:type="paragraph" w:customStyle="1" w:styleId="04AA9E42F796406AA15211F88107EBDA">
    <w:name w:val="04AA9E42F796406AA15211F88107EBDA"/>
    <w:rsid w:val="00A10DA6"/>
    <w:pPr>
      <w:spacing w:after="160" w:line="259" w:lineRule="auto"/>
    </w:pPr>
  </w:style>
  <w:style w:type="paragraph" w:customStyle="1" w:styleId="D297D68255ED49E8ADAA968292142C1A">
    <w:name w:val="D297D68255ED49E8ADAA968292142C1A"/>
    <w:rsid w:val="00A10DA6"/>
    <w:pPr>
      <w:spacing w:after="160" w:line="259" w:lineRule="auto"/>
    </w:pPr>
  </w:style>
  <w:style w:type="paragraph" w:customStyle="1" w:styleId="2C0A9AB781174F6892FA8268BA20F1C0">
    <w:name w:val="2C0A9AB781174F6892FA8268BA20F1C0"/>
    <w:rsid w:val="00A10DA6"/>
    <w:pPr>
      <w:spacing w:after="160" w:line="259" w:lineRule="auto"/>
    </w:pPr>
  </w:style>
  <w:style w:type="paragraph" w:customStyle="1" w:styleId="FAA229B35DAE41D1890548FC2474110D">
    <w:name w:val="FAA229B35DAE41D1890548FC2474110D"/>
    <w:rsid w:val="00A10DA6"/>
    <w:pPr>
      <w:spacing w:after="160" w:line="259" w:lineRule="auto"/>
    </w:pPr>
  </w:style>
  <w:style w:type="paragraph" w:customStyle="1" w:styleId="CF74D61275774290A1C45F012ECC29F3">
    <w:name w:val="CF74D61275774290A1C45F012ECC29F3"/>
    <w:rsid w:val="00A10DA6"/>
    <w:pPr>
      <w:spacing w:after="160" w:line="259" w:lineRule="auto"/>
    </w:pPr>
  </w:style>
  <w:style w:type="paragraph" w:customStyle="1" w:styleId="143970B6683C4D7EBE67B6FEFF8DC723">
    <w:name w:val="143970B6683C4D7EBE67B6FEFF8DC723"/>
    <w:rsid w:val="00A10DA6"/>
    <w:pPr>
      <w:spacing w:after="160" w:line="259" w:lineRule="auto"/>
    </w:pPr>
  </w:style>
  <w:style w:type="paragraph" w:customStyle="1" w:styleId="BAEBF207502744CD9FDAB6406429461A">
    <w:name w:val="BAEBF207502744CD9FDAB6406429461A"/>
    <w:rsid w:val="00A10DA6"/>
    <w:pPr>
      <w:spacing w:after="160" w:line="259" w:lineRule="auto"/>
    </w:pPr>
  </w:style>
  <w:style w:type="paragraph" w:customStyle="1" w:styleId="AFD84FEE6BF4431D8BE541A3088A0617">
    <w:name w:val="AFD84FEE6BF4431D8BE541A3088A0617"/>
    <w:rsid w:val="00A10DA6"/>
    <w:pPr>
      <w:spacing w:after="160" w:line="259" w:lineRule="auto"/>
    </w:pPr>
  </w:style>
  <w:style w:type="paragraph" w:customStyle="1" w:styleId="F892841CDEDE4E5BBDE85BAE9DF18D5F">
    <w:name w:val="F892841CDEDE4E5BBDE85BAE9DF18D5F"/>
    <w:rsid w:val="00A10DA6"/>
    <w:pPr>
      <w:spacing w:after="160" w:line="259" w:lineRule="auto"/>
    </w:pPr>
  </w:style>
  <w:style w:type="paragraph" w:customStyle="1" w:styleId="948231763DE040928667CF8E2EDCBBF5">
    <w:name w:val="948231763DE040928667CF8E2EDCBBF5"/>
    <w:rsid w:val="00A10DA6"/>
    <w:pPr>
      <w:spacing w:after="160" w:line="259" w:lineRule="auto"/>
    </w:pPr>
  </w:style>
  <w:style w:type="paragraph" w:customStyle="1" w:styleId="B5F97122F6C141F5B2FB8068A34CA6C3">
    <w:name w:val="B5F97122F6C141F5B2FB8068A34CA6C3"/>
    <w:rsid w:val="00A10DA6"/>
    <w:pPr>
      <w:spacing w:after="160" w:line="259" w:lineRule="auto"/>
    </w:pPr>
  </w:style>
  <w:style w:type="paragraph" w:customStyle="1" w:styleId="CD58BF5E981B4F1AA8BF364254F1F24B">
    <w:name w:val="CD58BF5E981B4F1AA8BF364254F1F24B"/>
    <w:rsid w:val="00A10DA6"/>
    <w:pPr>
      <w:spacing w:after="160" w:line="259" w:lineRule="auto"/>
    </w:pPr>
  </w:style>
  <w:style w:type="paragraph" w:customStyle="1" w:styleId="B56FEFA433CF47F5A0A463F03A2CB28C">
    <w:name w:val="B56FEFA433CF47F5A0A463F03A2CB28C"/>
    <w:rsid w:val="00A10DA6"/>
    <w:pPr>
      <w:spacing w:after="160" w:line="259" w:lineRule="auto"/>
    </w:pPr>
  </w:style>
  <w:style w:type="paragraph" w:customStyle="1" w:styleId="53CB5458D2D04F4785C62998E0E45A39">
    <w:name w:val="53CB5458D2D04F4785C62998E0E45A39"/>
    <w:rsid w:val="00A10DA6"/>
    <w:pPr>
      <w:spacing w:after="160" w:line="259" w:lineRule="auto"/>
    </w:pPr>
  </w:style>
  <w:style w:type="paragraph" w:customStyle="1" w:styleId="BE12E7E237354F53B1737C97AEA39838">
    <w:name w:val="BE12E7E237354F53B1737C97AEA39838"/>
    <w:rsid w:val="00A10DA6"/>
    <w:pPr>
      <w:spacing w:after="160" w:line="259" w:lineRule="auto"/>
    </w:pPr>
  </w:style>
  <w:style w:type="paragraph" w:customStyle="1" w:styleId="9BAB087C1B344CC49CEB4DBEBCBDC0FF">
    <w:name w:val="9BAB087C1B344CC49CEB4DBEBCBDC0FF"/>
    <w:rsid w:val="00A10DA6"/>
    <w:pPr>
      <w:spacing w:after="160" w:line="259" w:lineRule="auto"/>
    </w:pPr>
  </w:style>
  <w:style w:type="paragraph" w:customStyle="1" w:styleId="6207556B116A43688E1E58E8B79340A2">
    <w:name w:val="6207556B116A43688E1E58E8B79340A2"/>
    <w:rsid w:val="00A10DA6"/>
    <w:pPr>
      <w:spacing w:after="160" w:line="259" w:lineRule="auto"/>
    </w:pPr>
  </w:style>
  <w:style w:type="paragraph" w:customStyle="1" w:styleId="7E32ACAF33B84EBE9D367CF20597CA05">
    <w:name w:val="7E32ACAF33B84EBE9D367CF20597CA05"/>
    <w:rsid w:val="00A10DA6"/>
    <w:pPr>
      <w:spacing w:after="160" w:line="259" w:lineRule="auto"/>
    </w:pPr>
  </w:style>
  <w:style w:type="paragraph" w:customStyle="1" w:styleId="E21D30A1A58D41BAA7BFE0ACB5F910FD">
    <w:name w:val="E21D30A1A58D41BAA7BFE0ACB5F910FD"/>
    <w:rsid w:val="00A10DA6"/>
    <w:pPr>
      <w:spacing w:after="160" w:line="259" w:lineRule="auto"/>
    </w:pPr>
  </w:style>
  <w:style w:type="paragraph" w:customStyle="1" w:styleId="9551F021CC924C67B9A9FF1E86DD8996">
    <w:name w:val="9551F021CC924C67B9A9FF1E86DD8996"/>
    <w:rsid w:val="00A10DA6"/>
    <w:pPr>
      <w:spacing w:after="160" w:line="259" w:lineRule="auto"/>
    </w:pPr>
  </w:style>
  <w:style w:type="paragraph" w:customStyle="1" w:styleId="8C2C40F00758403F84352D878F6AA08A">
    <w:name w:val="8C2C40F00758403F84352D878F6AA08A"/>
    <w:rsid w:val="00A10DA6"/>
    <w:pPr>
      <w:spacing w:after="160" w:line="259" w:lineRule="auto"/>
    </w:pPr>
  </w:style>
  <w:style w:type="paragraph" w:customStyle="1" w:styleId="6419400F1A604C90B6EBD5FC8E4F526D">
    <w:name w:val="6419400F1A604C90B6EBD5FC8E4F526D"/>
    <w:rsid w:val="00A10DA6"/>
    <w:pPr>
      <w:spacing w:after="160" w:line="259" w:lineRule="auto"/>
    </w:pPr>
  </w:style>
  <w:style w:type="paragraph" w:customStyle="1" w:styleId="63D28C4043F74896806B64879E22990F">
    <w:name w:val="63D28C4043F74896806B64879E22990F"/>
    <w:rsid w:val="00A10DA6"/>
    <w:pPr>
      <w:spacing w:after="160" w:line="259" w:lineRule="auto"/>
    </w:pPr>
  </w:style>
  <w:style w:type="paragraph" w:customStyle="1" w:styleId="BD7317E3BE804CA6BFCEFDF50342070A">
    <w:name w:val="BD7317E3BE804CA6BFCEFDF50342070A"/>
    <w:rsid w:val="00A10DA6"/>
    <w:pPr>
      <w:spacing w:after="160" w:line="259" w:lineRule="auto"/>
    </w:pPr>
  </w:style>
  <w:style w:type="paragraph" w:customStyle="1" w:styleId="DEC93F2961724DD4956FDBA5CD5399CF">
    <w:name w:val="DEC93F2961724DD4956FDBA5CD5399CF"/>
    <w:rsid w:val="00A10DA6"/>
    <w:pPr>
      <w:spacing w:after="160" w:line="259" w:lineRule="auto"/>
    </w:pPr>
  </w:style>
  <w:style w:type="paragraph" w:customStyle="1" w:styleId="AF175EA371584A49B8FF56DB27DC4DCC">
    <w:name w:val="AF175EA371584A49B8FF56DB27DC4DCC"/>
    <w:rsid w:val="00A10DA6"/>
    <w:pPr>
      <w:spacing w:after="160" w:line="259" w:lineRule="auto"/>
    </w:pPr>
  </w:style>
  <w:style w:type="paragraph" w:customStyle="1" w:styleId="3795250AA3BD41E6AA72820120415BED">
    <w:name w:val="3795250AA3BD41E6AA72820120415BED"/>
    <w:rsid w:val="00A10DA6"/>
    <w:pPr>
      <w:spacing w:after="160" w:line="259" w:lineRule="auto"/>
    </w:pPr>
  </w:style>
  <w:style w:type="paragraph" w:customStyle="1" w:styleId="94DD272629CD4714847FFA92E4B5DCE3">
    <w:name w:val="94DD272629CD4714847FFA92E4B5DCE3"/>
    <w:rsid w:val="00A10DA6"/>
    <w:pPr>
      <w:spacing w:after="160" w:line="259" w:lineRule="auto"/>
    </w:pPr>
  </w:style>
  <w:style w:type="paragraph" w:customStyle="1" w:styleId="0CD0EE6A6FE64935B8299110839C2D4C">
    <w:name w:val="0CD0EE6A6FE64935B8299110839C2D4C"/>
    <w:rsid w:val="00A10DA6"/>
    <w:pPr>
      <w:spacing w:after="160" w:line="259" w:lineRule="auto"/>
    </w:pPr>
  </w:style>
  <w:style w:type="paragraph" w:customStyle="1" w:styleId="B739255DAEC74AB5B393E414ACA5E76B">
    <w:name w:val="B739255DAEC74AB5B393E414ACA5E76B"/>
    <w:rsid w:val="00A10DA6"/>
    <w:pPr>
      <w:spacing w:after="160" w:line="259" w:lineRule="auto"/>
    </w:pPr>
  </w:style>
  <w:style w:type="paragraph" w:customStyle="1" w:styleId="C3D948AD952B4482B96FD557474BD1E6">
    <w:name w:val="C3D948AD952B4482B96FD557474BD1E6"/>
    <w:rsid w:val="00A10DA6"/>
    <w:pPr>
      <w:spacing w:after="160" w:line="259" w:lineRule="auto"/>
    </w:pPr>
  </w:style>
  <w:style w:type="paragraph" w:customStyle="1" w:styleId="7C04A6915BCB42BD93D9C3937E71085E">
    <w:name w:val="7C04A6915BCB42BD93D9C3937E71085E"/>
    <w:rsid w:val="00A10DA6"/>
    <w:pPr>
      <w:spacing w:after="160" w:line="259" w:lineRule="auto"/>
    </w:pPr>
  </w:style>
  <w:style w:type="paragraph" w:customStyle="1" w:styleId="3915244AFB01485584D2724C4B01AE7A">
    <w:name w:val="3915244AFB01485584D2724C4B01AE7A"/>
    <w:rsid w:val="00F971C4"/>
    <w:pPr>
      <w:spacing w:after="160" w:line="259" w:lineRule="auto"/>
    </w:pPr>
  </w:style>
  <w:style w:type="paragraph" w:customStyle="1" w:styleId="E483E642F46A49998B865F4954AA69B4">
    <w:name w:val="E483E642F46A49998B865F4954AA69B4"/>
    <w:rsid w:val="00F971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3528</Words>
  <Characters>19056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4</cp:revision>
  <cp:lastPrinted>2018-09-28T17:22:00Z</cp:lastPrinted>
  <dcterms:created xsi:type="dcterms:W3CDTF">2018-10-01T12:00:00Z</dcterms:created>
  <dcterms:modified xsi:type="dcterms:W3CDTF">2019-03-25T20:29:00Z</dcterms:modified>
</cp:coreProperties>
</file>